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E" w:rsidRPr="00AF6621" w:rsidRDefault="004D62FE" w:rsidP="00D8728F">
      <w:pPr>
        <w:jc w:val="center"/>
        <w:rPr>
          <w:b/>
        </w:rPr>
      </w:pPr>
      <w:r w:rsidRPr="00AF6621">
        <w:rPr>
          <w:b/>
        </w:rPr>
        <w:t>АДМИНИСТРАЦИЯ МУНИЦИПАЛЬНОГО ОБРАЗОВАНИЯ</w:t>
      </w:r>
    </w:p>
    <w:p w:rsidR="004D62FE" w:rsidRPr="00AF6621" w:rsidRDefault="004D62FE" w:rsidP="00E81B28">
      <w:pPr>
        <w:jc w:val="center"/>
        <w:rPr>
          <w:b/>
        </w:rPr>
      </w:pPr>
      <w:r w:rsidRPr="00AF6621">
        <w:rPr>
          <w:b/>
        </w:rPr>
        <w:t>НОВОПАВЛОВСКИЙ СЕЛЬСОВЕТАКБУЛАКСКОГО  РАЙОНА ОРЕНБУРГСКОЙ ОБЛАСТИ</w:t>
      </w:r>
    </w:p>
    <w:p w:rsidR="004D62FE" w:rsidRPr="005D2BDD" w:rsidRDefault="004D62FE" w:rsidP="00E41423">
      <w:pPr>
        <w:jc w:val="center"/>
      </w:pPr>
    </w:p>
    <w:p w:rsidR="004D62FE" w:rsidRPr="005D2BDD" w:rsidRDefault="004D62FE" w:rsidP="00E41423">
      <w:pPr>
        <w:jc w:val="center"/>
        <w:rPr>
          <w:b/>
        </w:rPr>
      </w:pPr>
      <w:proofErr w:type="gramStart"/>
      <w:r w:rsidRPr="005D2BDD">
        <w:rPr>
          <w:b/>
        </w:rPr>
        <w:t>П</w:t>
      </w:r>
      <w:proofErr w:type="gramEnd"/>
      <w:r w:rsidRPr="005D2BDD">
        <w:rPr>
          <w:b/>
        </w:rPr>
        <w:t xml:space="preserve"> О С Т А Н О В Л Е Н И Е</w:t>
      </w:r>
    </w:p>
    <w:p w:rsidR="004D62FE" w:rsidRPr="005D2BDD" w:rsidRDefault="004D62FE" w:rsidP="00E41423">
      <w:pPr>
        <w:jc w:val="center"/>
        <w:rPr>
          <w:u w:val="single"/>
        </w:rPr>
      </w:pPr>
      <w:r w:rsidRPr="005D2BDD">
        <w:rPr>
          <w:u w:val="single"/>
        </w:rPr>
        <w:t>_________________________________________________________________</w:t>
      </w:r>
    </w:p>
    <w:p w:rsidR="004D62FE" w:rsidRPr="005D2BDD" w:rsidRDefault="004D62FE" w:rsidP="00E41423">
      <w:pPr>
        <w:jc w:val="center"/>
      </w:pPr>
    </w:p>
    <w:p w:rsidR="004D62FE" w:rsidRPr="005D2BDD" w:rsidRDefault="00755E9B" w:rsidP="00E41423">
      <w:r>
        <w:t>09.09</w:t>
      </w:r>
      <w:r w:rsidR="003E585A">
        <w:t>.2022</w:t>
      </w:r>
      <w:r w:rsidR="004D62FE" w:rsidRPr="005D2BDD">
        <w:t>г</w:t>
      </w:r>
      <w:r>
        <w:t xml:space="preserve">                                                                                                   </w:t>
      </w:r>
      <w:r w:rsidR="004D62FE" w:rsidRPr="005D2BDD">
        <w:t xml:space="preserve">№ </w:t>
      </w:r>
      <w:r>
        <w:t>44</w:t>
      </w:r>
      <w:r w:rsidR="008E7519">
        <w:t>-п</w:t>
      </w:r>
    </w:p>
    <w:p w:rsidR="004D62FE" w:rsidRDefault="008E7519" w:rsidP="00E41423">
      <w:pPr>
        <w:ind w:firstLine="543"/>
        <w:jc w:val="center"/>
      </w:pPr>
      <w:r>
        <w:t>с</w:t>
      </w:r>
      <w:proofErr w:type="gramStart"/>
      <w:r w:rsidR="004D62FE" w:rsidRPr="005D2BDD">
        <w:t>.</w:t>
      </w:r>
      <w:r w:rsidR="004D62FE">
        <w:t>Н</w:t>
      </w:r>
      <w:proofErr w:type="gramEnd"/>
      <w:r w:rsidR="004D62FE">
        <w:t>овопавловка</w:t>
      </w:r>
    </w:p>
    <w:p w:rsidR="004D62FE" w:rsidRPr="00A218A8" w:rsidRDefault="004D62FE" w:rsidP="00E41423">
      <w:pPr>
        <w:ind w:right="-726"/>
      </w:pPr>
    </w:p>
    <w:p w:rsidR="009E7A91" w:rsidRPr="00BF779B" w:rsidRDefault="00271899" w:rsidP="00E41423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8A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9C25E3" w:rsidRPr="00A218A8">
        <w:rPr>
          <w:rFonts w:ascii="Times New Roman" w:hAnsi="Times New Roman" w:cs="Times New Roman"/>
          <w:b w:val="0"/>
          <w:sz w:val="28"/>
          <w:szCs w:val="28"/>
        </w:rPr>
        <w:t>поста</w:t>
      </w:r>
      <w:r w:rsidR="00A218A8">
        <w:rPr>
          <w:rFonts w:ascii="Times New Roman" w:hAnsi="Times New Roman" w:cs="Times New Roman"/>
          <w:b w:val="0"/>
          <w:sz w:val="28"/>
          <w:szCs w:val="28"/>
        </w:rPr>
        <w:t xml:space="preserve">новление главы администрации МО </w:t>
      </w:r>
      <w:r w:rsidR="009C25E3" w:rsidRPr="00A218A8">
        <w:rPr>
          <w:rFonts w:ascii="Times New Roman" w:hAnsi="Times New Roman" w:cs="Times New Roman"/>
          <w:b w:val="0"/>
          <w:sz w:val="28"/>
          <w:szCs w:val="28"/>
        </w:rPr>
        <w:t xml:space="preserve">Новопавловский сельсовет от </w:t>
      </w:r>
      <w:r w:rsidR="0042677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05</w:t>
      </w:r>
      <w:r w:rsidR="00A218A8" w:rsidRPr="00A218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.04.2017  № </w:t>
      </w:r>
      <w:r w:rsidR="0042677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23</w:t>
      </w:r>
      <w:r w:rsidR="00A218A8" w:rsidRPr="00A218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-п «Об утверждении</w:t>
      </w:r>
      <w:r w:rsidR="00A218A8" w:rsidRPr="00A218A8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«Устойчивое развитие территории муниципального образованияНовопавловский сельсовет на 2017-2023 годы»»</w:t>
      </w:r>
    </w:p>
    <w:p w:rsidR="009C25E3" w:rsidRDefault="009C25E3" w:rsidP="00E41423">
      <w:pPr>
        <w:ind w:firstLine="543"/>
        <w:jc w:val="both"/>
      </w:pPr>
      <w:r>
        <w:t xml:space="preserve">     В соответствии с Федеральным законом от 06.10.2003 года 131–ФЗ «Об общих принципах организации местного самоуправления» в Российской Федерации, Уставом муниципального образования Новопавловский сельсовет Акбулакского района Оренбургской области, постановлением администрации муниципального образования Новопавловский сельсовет Акбулакского района Оренбургской области от </w:t>
      </w:r>
      <w:r w:rsidR="0042677F">
        <w:t>27</w:t>
      </w:r>
      <w:r w:rsidR="00DE7662">
        <w:t xml:space="preserve">января 2017 № </w:t>
      </w:r>
      <w:r w:rsidR="0042677F">
        <w:t>5</w:t>
      </w:r>
      <w:r>
        <w:t>-п «Об утверждении Порядка разработки, реализации и оценки эффективности муниципальных программ муниципального образования Новопавловский сельсовет Акбулакского района Оренбургской области»</w:t>
      </w:r>
    </w:p>
    <w:p w:rsidR="009C25E3" w:rsidRDefault="009C25E3" w:rsidP="00E41423">
      <w:pPr>
        <w:ind w:firstLine="543"/>
        <w:jc w:val="both"/>
      </w:pPr>
      <w:r>
        <w:t>ПОСТАНОВЛЯЮ:</w:t>
      </w:r>
    </w:p>
    <w:p w:rsidR="009C25E3" w:rsidRDefault="009C25E3" w:rsidP="00E41423">
      <w:pPr>
        <w:ind w:firstLine="543"/>
        <w:jc w:val="both"/>
      </w:pPr>
      <w:r>
        <w:t>1.</w:t>
      </w:r>
      <w:r w:rsidR="00BF779B">
        <w:t>1</w:t>
      </w:r>
      <w:proofErr w:type="gramStart"/>
      <w:r>
        <w:t xml:space="preserve"> В</w:t>
      </w:r>
      <w:proofErr w:type="gramEnd"/>
      <w:r>
        <w:t>нести в постановление главы администрации МО</w:t>
      </w:r>
      <w:r w:rsidR="00755E9B">
        <w:t xml:space="preserve"> </w:t>
      </w:r>
      <w:proofErr w:type="spellStart"/>
      <w:r w:rsidR="00755E9B">
        <w:t>Новопавловский</w:t>
      </w:r>
      <w:proofErr w:type="spellEnd"/>
      <w:r w:rsidR="00755E9B">
        <w:t xml:space="preserve"> сельсовет от 13.01.2022</w:t>
      </w:r>
      <w:r>
        <w:t xml:space="preserve"> № </w:t>
      </w:r>
      <w:r w:rsidR="00755E9B">
        <w:t>04</w:t>
      </w:r>
      <w:r>
        <w:t>-п «Об утверждении муниципальной программы «Устойчивое развитие территории муниципального образования Новопавловский сельсовет на 2017-2023 годы» следующие изменения и дополнения:</w:t>
      </w:r>
    </w:p>
    <w:p w:rsidR="00BF779B" w:rsidRDefault="00BF779B" w:rsidP="00E41423">
      <w:pPr>
        <w:ind w:firstLine="543"/>
        <w:jc w:val="both"/>
      </w:pPr>
      <w:r>
        <w:t>1.2Приложение № 1, № 2, № 3, № 4 к муниципальной программе изложить в новой редакции согласно приложению.</w:t>
      </w:r>
    </w:p>
    <w:p w:rsidR="00BF779B" w:rsidRDefault="00BF779B" w:rsidP="00E41423">
      <w:pPr>
        <w:ind w:firstLine="543"/>
        <w:jc w:val="both"/>
      </w:pPr>
      <w:r>
        <w:t>1.3  План реализации муниципальной программы  «Устойчивое развитие территории муниципального образования Новоп</w:t>
      </w:r>
      <w:r w:rsidR="008276B2">
        <w:t>авловский сельсовет на 2017-2024</w:t>
      </w:r>
      <w:r>
        <w:t xml:space="preserve"> годы» год  изложить в новой редакции согласно приложению.</w:t>
      </w:r>
    </w:p>
    <w:p w:rsidR="00BF779B" w:rsidRDefault="00BF779B" w:rsidP="00E41423">
      <w:pPr>
        <w:ind w:firstLine="543"/>
        <w:jc w:val="both"/>
      </w:pPr>
      <w:r>
        <w:t>2.  Установить, что настоящее постановление вступает в силу после его подписания и подлежит размещению на официальном сайте в сети «Интернет».</w:t>
      </w:r>
    </w:p>
    <w:p w:rsidR="009E7A91" w:rsidRDefault="00BF779B" w:rsidP="00E41423">
      <w:pPr>
        <w:ind w:firstLine="543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E7A91" w:rsidRDefault="009E7A91" w:rsidP="00E41423">
      <w:pPr>
        <w:rPr>
          <w:sz w:val="24"/>
          <w:szCs w:val="24"/>
        </w:rPr>
      </w:pPr>
      <w:r>
        <w:t xml:space="preserve">Глава муниципального образования                                    </w:t>
      </w:r>
      <w:proofErr w:type="spellStart"/>
      <w:r w:rsidR="004D62FE">
        <w:t>К.У.Баймухамбетова</w:t>
      </w:r>
      <w:proofErr w:type="spellEnd"/>
    </w:p>
    <w:p w:rsidR="008276B2" w:rsidRDefault="008276B2" w:rsidP="003E585A">
      <w:pPr>
        <w:jc w:val="both"/>
      </w:pPr>
    </w:p>
    <w:p w:rsidR="009C25E3" w:rsidRDefault="009E7A91" w:rsidP="003E585A">
      <w:pPr>
        <w:jc w:val="both"/>
      </w:pPr>
      <w:r>
        <w:t>Разослано: в дело, финансовый отдел, отдел экономики, прокурору района.</w:t>
      </w:r>
    </w:p>
    <w:p w:rsidR="00D8728F" w:rsidRDefault="00D8728F" w:rsidP="00126622">
      <w:pPr>
        <w:ind w:left="2520" w:hanging="2520"/>
        <w:jc w:val="right"/>
      </w:pPr>
    </w:p>
    <w:p w:rsidR="00D8728F" w:rsidRDefault="00D8728F" w:rsidP="00126622">
      <w:pPr>
        <w:ind w:left="2520" w:hanging="2520"/>
        <w:jc w:val="right"/>
      </w:pPr>
    </w:p>
    <w:p w:rsidR="00755E9B" w:rsidRDefault="00755E9B" w:rsidP="00126622">
      <w:pPr>
        <w:ind w:left="2520" w:hanging="2520"/>
        <w:jc w:val="right"/>
      </w:pPr>
    </w:p>
    <w:p w:rsidR="00126622" w:rsidRDefault="00126622" w:rsidP="00126622">
      <w:pPr>
        <w:ind w:left="2520" w:hanging="2520"/>
        <w:jc w:val="right"/>
      </w:pPr>
      <w:r>
        <w:lastRenderedPageBreak/>
        <w:t>Приложение  1</w:t>
      </w:r>
    </w:p>
    <w:p w:rsidR="00126622" w:rsidRDefault="00126622" w:rsidP="00126622">
      <w:pPr>
        <w:ind w:left="2520" w:hanging="2520"/>
        <w:jc w:val="right"/>
      </w:pPr>
      <w:r>
        <w:t xml:space="preserve">                                                                            к постановлению администрации</w:t>
      </w:r>
    </w:p>
    <w:p w:rsidR="00126622" w:rsidRDefault="00126622" w:rsidP="00126622">
      <w:pPr>
        <w:ind w:left="2520" w:hanging="2520"/>
        <w:jc w:val="right"/>
      </w:pPr>
      <w:r>
        <w:t xml:space="preserve">                                                                            муниципального образования</w:t>
      </w:r>
    </w:p>
    <w:p w:rsidR="00126622" w:rsidRDefault="004D62FE" w:rsidP="00126622">
      <w:pPr>
        <w:ind w:left="6300" w:hanging="6300"/>
        <w:jc w:val="right"/>
      </w:pPr>
      <w:r>
        <w:t>Новопавловский</w:t>
      </w:r>
      <w:r w:rsidR="00126622">
        <w:t xml:space="preserve"> сельсовет</w:t>
      </w:r>
    </w:p>
    <w:p w:rsidR="00126622" w:rsidRDefault="009E7A91" w:rsidP="00126622">
      <w:pPr>
        <w:ind w:left="6300" w:hanging="6300"/>
        <w:jc w:val="right"/>
      </w:pPr>
      <w:r>
        <w:t xml:space="preserve">          от </w:t>
      </w:r>
      <w:r w:rsidR="00755E9B">
        <w:t>09.09</w:t>
      </w:r>
      <w:r w:rsidR="003E585A">
        <w:t>.2022</w:t>
      </w:r>
      <w:r>
        <w:t xml:space="preserve">   № </w:t>
      </w:r>
      <w:r w:rsidR="00755E9B">
        <w:t>44</w:t>
      </w:r>
      <w:r w:rsidR="008E7519">
        <w:t>-п</w:t>
      </w:r>
    </w:p>
    <w:p w:rsidR="009E7A91" w:rsidRPr="00E41423" w:rsidRDefault="00126622" w:rsidP="00E41423">
      <w:pPr>
        <w:shd w:val="clear" w:color="auto" w:fill="FFFFFF"/>
        <w:spacing w:line="327" w:lineRule="atLeast"/>
        <w:rPr>
          <w:spacing w:val="11"/>
        </w:rPr>
      </w:pPr>
      <w:r>
        <w:rPr>
          <w:color w:val="666666"/>
          <w:spacing w:val="11"/>
        </w:rPr>
        <w:t>                                  </w:t>
      </w:r>
      <w:r w:rsidR="00E41423">
        <w:rPr>
          <w:color w:val="666666"/>
          <w:spacing w:val="11"/>
        </w:rPr>
        <w:t>                           </w:t>
      </w:r>
    </w:p>
    <w:p w:rsidR="009E7A91" w:rsidRPr="005D14B2" w:rsidRDefault="009E7A91" w:rsidP="009E7A91">
      <w:pPr>
        <w:jc w:val="center"/>
        <w:rPr>
          <w:b/>
        </w:rPr>
      </w:pPr>
      <w:r w:rsidRPr="005D14B2">
        <w:rPr>
          <w:b/>
        </w:rPr>
        <w:t>ПАСПОРТ</w:t>
      </w:r>
    </w:p>
    <w:p w:rsidR="009E7A91" w:rsidRPr="005D14B2" w:rsidRDefault="009E7A91" w:rsidP="00E41423">
      <w:pPr>
        <w:jc w:val="center"/>
        <w:rPr>
          <w:b/>
        </w:rPr>
      </w:pPr>
      <w:r w:rsidRPr="005D14B2">
        <w:rPr>
          <w:b/>
        </w:rPr>
        <w:t>Муниципальной программы</w:t>
      </w:r>
    </w:p>
    <w:p w:rsidR="009E7A91" w:rsidRDefault="009E7A91" w:rsidP="009E7A9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«Устойчивое развитие территории муниципального образования </w:t>
      </w:r>
      <w:r w:rsidR="004D62FE">
        <w:rPr>
          <w:b/>
        </w:rPr>
        <w:t>Новопавловский</w:t>
      </w:r>
      <w:r w:rsidR="008276B2">
        <w:rPr>
          <w:b/>
        </w:rPr>
        <w:t xml:space="preserve"> сельсовет на 2017-2024</w:t>
      </w:r>
      <w:r>
        <w:rPr>
          <w:b/>
        </w:rPr>
        <w:t>годы»</w:t>
      </w:r>
    </w:p>
    <w:p w:rsidR="009E7A91" w:rsidRDefault="009E7A91" w:rsidP="00E41423">
      <w:pPr>
        <w:jc w:val="center"/>
      </w:pPr>
      <w:r w:rsidRPr="00145310">
        <w:t>(наименование муниципальной программы)</w:t>
      </w:r>
    </w:p>
    <w:p w:rsidR="00E41423" w:rsidRPr="00E41423" w:rsidRDefault="00E41423" w:rsidP="00E41423">
      <w:pPr>
        <w:jc w:val="center"/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804"/>
      </w:tblGrid>
      <w:tr w:rsidR="009E7A91" w:rsidRPr="00D8728F" w:rsidTr="00E41423">
        <w:tc>
          <w:tcPr>
            <w:tcW w:w="3686" w:type="dxa"/>
          </w:tcPr>
          <w:p w:rsidR="009E7A91" w:rsidRPr="00D8728F" w:rsidRDefault="009E7A91" w:rsidP="00CA5216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9E7A91" w:rsidRPr="00D8728F" w:rsidRDefault="009E7A91" w:rsidP="004D62FE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4D62FE" w:rsidRPr="00D8728F">
              <w:rPr>
                <w:sz w:val="24"/>
                <w:szCs w:val="24"/>
              </w:rPr>
              <w:t>Новопавловский</w:t>
            </w:r>
            <w:r w:rsidRPr="00D8728F">
              <w:rPr>
                <w:sz w:val="24"/>
                <w:szCs w:val="24"/>
              </w:rPr>
              <w:t xml:space="preserve"> сельсовет</w:t>
            </w:r>
          </w:p>
        </w:tc>
      </w:tr>
      <w:tr w:rsidR="009E7A91" w:rsidRPr="00D8728F" w:rsidTr="00E41423">
        <w:tc>
          <w:tcPr>
            <w:tcW w:w="3686" w:type="dxa"/>
          </w:tcPr>
          <w:p w:rsidR="009E7A91" w:rsidRPr="00D8728F" w:rsidRDefault="009E7A91" w:rsidP="00CA5216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4" w:type="dxa"/>
          </w:tcPr>
          <w:p w:rsidR="009E7A91" w:rsidRPr="00D8728F" w:rsidRDefault="009E7A91" w:rsidP="00CA5216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Отсутствуют</w:t>
            </w:r>
          </w:p>
        </w:tc>
      </w:tr>
      <w:tr w:rsidR="009E7A91" w:rsidRPr="00D8728F" w:rsidTr="00E41423">
        <w:tc>
          <w:tcPr>
            <w:tcW w:w="3686" w:type="dxa"/>
          </w:tcPr>
          <w:p w:rsidR="009E7A91" w:rsidRPr="00D8728F" w:rsidRDefault="009E7A91" w:rsidP="00CA5216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804" w:type="dxa"/>
          </w:tcPr>
          <w:p w:rsidR="009E7A91" w:rsidRPr="00D8728F" w:rsidRDefault="009E7A91" w:rsidP="00CA5216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Отсутствуют</w:t>
            </w:r>
          </w:p>
        </w:tc>
      </w:tr>
      <w:tr w:rsidR="009E7A91" w:rsidRPr="00D8728F" w:rsidTr="00E41423">
        <w:tc>
          <w:tcPr>
            <w:tcW w:w="3686" w:type="dxa"/>
          </w:tcPr>
          <w:p w:rsidR="009E7A91" w:rsidRPr="00D8728F" w:rsidRDefault="009E7A91" w:rsidP="00CA5216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804" w:type="dxa"/>
          </w:tcPr>
          <w:p w:rsidR="009E7A91" w:rsidRPr="00D8728F" w:rsidRDefault="00916006" w:rsidP="0091600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Отсутствуют</w:t>
            </w:r>
          </w:p>
        </w:tc>
      </w:tr>
      <w:tr w:rsidR="009E7A91" w:rsidRPr="00D8728F" w:rsidTr="00E41423">
        <w:tc>
          <w:tcPr>
            <w:tcW w:w="3686" w:type="dxa"/>
          </w:tcPr>
          <w:p w:rsidR="009E7A91" w:rsidRPr="00D8728F" w:rsidRDefault="009E7A91" w:rsidP="00CA5216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804" w:type="dxa"/>
          </w:tcPr>
          <w:p w:rsidR="009E7A91" w:rsidRPr="00D8728F" w:rsidRDefault="009C25E3" w:rsidP="00E4142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Сбалансированное, к</w:t>
            </w:r>
            <w:r w:rsidR="009E7A91" w:rsidRPr="00D8728F">
              <w:rPr>
                <w:sz w:val="24"/>
                <w:szCs w:val="24"/>
              </w:rPr>
              <w:t>омпл</w:t>
            </w:r>
            <w:r w:rsidR="00AE2D5F" w:rsidRPr="00D8728F">
              <w:rPr>
                <w:sz w:val="24"/>
                <w:szCs w:val="24"/>
              </w:rPr>
              <w:t xml:space="preserve">ексное  развитие территории МО </w:t>
            </w:r>
            <w:r w:rsidR="004D62FE" w:rsidRPr="00D8728F">
              <w:rPr>
                <w:sz w:val="24"/>
                <w:szCs w:val="24"/>
              </w:rPr>
              <w:t>Новопавловский</w:t>
            </w:r>
            <w:r w:rsidR="009E7A91" w:rsidRPr="00D8728F">
              <w:rPr>
                <w:sz w:val="24"/>
                <w:szCs w:val="24"/>
              </w:rPr>
              <w:t xml:space="preserve"> сельсовет, создание комфортных условий жизнедеятельности населения.</w:t>
            </w:r>
          </w:p>
        </w:tc>
      </w:tr>
      <w:tr w:rsidR="009E7A91" w:rsidRPr="00D8728F" w:rsidTr="00E41423">
        <w:tc>
          <w:tcPr>
            <w:tcW w:w="3686" w:type="dxa"/>
          </w:tcPr>
          <w:p w:rsidR="009E7A91" w:rsidRPr="00D8728F" w:rsidRDefault="009E7A91" w:rsidP="00CA5216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7A11F3" w:rsidRPr="00D8728F" w:rsidRDefault="007A11F3" w:rsidP="00E4142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 Обеспечение эффективного функционирования объектов социальной сферы и создание условий для организации досуга и обеспечения жителей поселения услугами учреждений культуры.</w:t>
            </w:r>
          </w:p>
          <w:p w:rsidR="007A11F3" w:rsidRPr="00D8728F" w:rsidRDefault="007A11F3" w:rsidP="00E4142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2.Создание условий для повышения уровня благоустройства на территории МО Новопавловский сельсовет.</w:t>
            </w:r>
          </w:p>
          <w:p w:rsidR="007A11F3" w:rsidRPr="00D8728F" w:rsidRDefault="007A11F3" w:rsidP="00E4142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3. Обеспечение безопасности жизнедеятельности населения на территории МО Новопавловский сельсовет.</w:t>
            </w:r>
          </w:p>
          <w:p w:rsidR="007A11F3" w:rsidRPr="00D8728F" w:rsidRDefault="007A11F3" w:rsidP="00E4142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4. Обеспечение надежности и безопасности дорожного движения на территории МО </w:t>
            </w:r>
            <w:r w:rsidR="00072E92" w:rsidRPr="00D8728F">
              <w:rPr>
                <w:sz w:val="24"/>
                <w:szCs w:val="24"/>
              </w:rPr>
              <w:t xml:space="preserve">Новопавловский </w:t>
            </w:r>
            <w:r w:rsidRPr="00D8728F">
              <w:rPr>
                <w:sz w:val="24"/>
                <w:szCs w:val="24"/>
              </w:rPr>
              <w:t>сельсовет.</w:t>
            </w:r>
          </w:p>
          <w:p w:rsidR="007A11F3" w:rsidRPr="00D8728F" w:rsidRDefault="001F05B1" w:rsidP="00E4142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5</w:t>
            </w:r>
            <w:r w:rsidR="007A11F3" w:rsidRPr="00D8728F">
              <w:rPr>
                <w:sz w:val="24"/>
                <w:szCs w:val="24"/>
              </w:rPr>
              <w:t>. Обеспечение устойчивого развития коммунального хозяйства.</w:t>
            </w:r>
          </w:p>
          <w:p w:rsidR="007A11F3" w:rsidRPr="00D8728F" w:rsidRDefault="001F05B1" w:rsidP="00E4142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6</w:t>
            </w:r>
            <w:r w:rsidR="007A11F3" w:rsidRPr="00D8728F">
              <w:rPr>
                <w:sz w:val="24"/>
                <w:szCs w:val="24"/>
              </w:rPr>
              <w:t>. Обеспечение эффективного использования муниципального имущества сельского  поселения.</w:t>
            </w:r>
          </w:p>
          <w:p w:rsidR="007A11F3" w:rsidRPr="00D8728F" w:rsidRDefault="001F05B1" w:rsidP="00E4142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</w:t>
            </w:r>
            <w:r w:rsidR="007A11F3" w:rsidRPr="00D8728F">
              <w:rPr>
                <w:sz w:val="24"/>
                <w:szCs w:val="24"/>
              </w:rPr>
              <w:t>. Обеспечение сельского населения качественной питьевой водой.</w:t>
            </w:r>
          </w:p>
          <w:p w:rsidR="007A11F3" w:rsidRPr="00D8728F" w:rsidRDefault="001F05B1" w:rsidP="00E4142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8</w:t>
            </w:r>
            <w:r w:rsidR="007A11F3" w:rsidRPr="00D8728F">
              <w:rPr>
                <w:sz w:val="24"/>
                <w:szCs w:val="24"/>
              </w:rPr>
              <w:t>. Организация деятельности по накоплению и транспортировке ТКО на территории поселения.</w:t>
            </w:r>
          </w:p>
          <w:p w:rsidR="007A11F3" w:rsidRPr="00D8728F" w:rsidRDefault="001F05B1" w:rsidP="00E4142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9</w:t>
            </w:r>
            <w:r w:rsidR="007A11F3" w:rsidRPr="00D8728F">
              <w:rPr>
                <w:sz w:val="24"/>
                <w:szCs w:val="24"/>
              </w:rPr>
              <w:t>. Обеспечение проведения мероприятий по защите населения от чрезвычайных ситуаций природного и техногенного характера.</w:t>
            </w:r>
          </w:p>
          <w:p w:rsidR="009E7A91" w:rsidRPr="00D8728F" w:rsidRDefault="001F05B1" w:rsidP="00E4142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10</w:t>
            </w:r>
            <w:r w:rsidR="007A11F3" w:rsidRPr="00D8728F">
              <w:rPr>
                <w:sz w:val="24"/>
                <w:szCs w:val="24"/>
              </w:rPr>
              <w:t>. Подготовка и внесение сведений о границах функциональных и территориальных зон  в Единый государственный реестр недвижимости.</w:t>
            </w:r>
          </w:p>
          <w:p w:rsidR="003E585A" w:rsidRDefault="003E585A" w:rsidP="00755E9B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11. Благоустройство  Парка Славы в с</w:t>
            </w:r>
            <w:proofErr w:type="gramStart"/>
            <w:r w:rsidRPr="00D8728F">
              <w:rPr>
                <w:sz w:val="24"/>
                <w:szCs w:val="24"/>
              </w:rPr>
              <w:t>.Н</w:t>
            </w:r>
            <w:proofErr w:type="gramEnd"/>
            <w:r w:rsidRPr="00D8728F">
              <w:rPr>
                <w:sz w:val="24"/>
                <w:szCs w:val="24"/>
              </w:rPr>
              <w:t xml:space="preserve">овопавловка, </w:t>
            </w:r>
            <w:proofErr w:type="spellStart"/>
            <w:r w:rsidRPr="00D8728F">
              <w:rPr>
                <w:sz w:val="24"/>
                <w:szCs w:val="24"/>
              </w:rPr>
              <w:t>Акбулакского</w:t>
            </w:r>
            <w:proofErr w:type="spellEnd"/>
            <w:r w:rsidRPr="00D8728F">
              <w:rPr>
                <w:sz w:val="24"/>
                <w:szCs w:val="24"/>
              </w:rPr>
              <w:t xml:space="preserve"> района Оренбургской области».</w:t>
            </w:r>
          </w:p>
          <w:p w:rsidR="00755E9B" w:rsidRPr="00D8728F" w:rsidRDefault="00755E9B" w:rsidP="00755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>
              <w:t xml:space="preserve"> капитального ремонт водопровода по </w:t>
            </w:r>
            <w:r>
              <w:rPr>
                <w:rFonts w:eastAsia="Calibri"/>
                <w:lang w:eastAsia="en-US"/>
              </w:rPr>
              <w:t>ул</w:t>
            </w:r>
            <w:proofErr w:type="gramStart"/>
            <w:r>
              <w:rPr>
                <w:rFonts w:eastAsia="Calibri"/>
                <w:lang w:eastAsia="en-US"/>
              </w:rPr>
              <w:t>.Ц</w:t>
            </w:r>
            <w:proofErr w:type="gramEnd"/>
            <w:r>
              <w:rPr>
                <w:rFonts w:eastAsia="Calibri"/>
                <w:lang w:eastAsia="en-US"/>
              </w:rPr>
              <w:t xml:space="preserve">ентральная, ул.Школьная, пер.Овражный, пер.Звездный в п.Межгорный </w:t>
            </w:r>
            <w:proofErr w:type="spellStart"/>
            <w:r w:rsidRPr="009D12A7">
              <w:rPr>
                <w:rFonts w:eastAsia="Calibri"/>
                <w:lang w:eastAsia="en-US"/>
              </w:rPr>
              <w:t>Акбулакского</w:t>
            </w:r>
            <w:proofErr w:type="spellEnd"/>
            <w:r w:rsidRPr="009D12A7">
              <w:rPr>
                <w:rFonts w:eastAsia="Calibri"/>
                <w:lang w:eastAsia="en-US"/>
              </w:rPr>
              <w:t xml:space="preserve"> района </w:t>
            </w:r>
            <w:r w:rsidRPr="009D12A7">
              <w:rPr>
                <w:rFonts w:eastAsia="Calibri"/>
                <w:lang w:eastAsia="en-US"/>
              </w:rPr>
              <w:lastRenderedPageBreak/>
              <w:t xml:space="preserve">Оренбургской области  </w:t>
            </w:r>
          </w:p>
        </w:tc>
      </w:tr>
      <w:tr w:rsidR="009E7A91" w:rsidRPr="00D8728F" w:rsidTr="00E41423">
        <w:tc>
          <w:tcPr>
            <w:tcW w:w="3686" w:type="dxa"/>
          </w:tcPr>
          <w:p w:rsidR="009E7A91" w:rsidRPr="00D8728F" w:rsidRDefault="009E7A91" w:rsidP="00CA5216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04" w:type="dxa"/>
          </w:tcPr>
          <w:p w:rsidR="007A11F3" w:rsidRPr="00D8728F" w:rsidRDefault="007A11F3" w:rsidP="007A11F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1.Количество отремонтированных объектов культуры.</w:t>
            </w:r>
          </w:p>
          <w:p w:rsidR="007A11F3" w:rsidRPr="00D8728F" w:rsidRDefault="007A11F3" w:rsidP="007A11F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2.Количество проведенных культурно-досуговых мероприятий.</w:t>
            </w:r>
          </w:p>
          <w:p w:rsidR="007A11F3" w:rsidRPr="00D8728F" w:rsidRDefault="007A11F3" w:rsidP="007A11F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3.Увеличение количества зарегистрированных читателей библиотек.</w:t>
            </w:r>
          </w:p>
          <w:p w:rsidR="007A11F3" w:rsidRPr="00D8728F" w:rsidRDefault="007A11F3" w:rsidP="007A11F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4.Доля протяженности освещенных частей улиц, проездов в их общей протяженности.</w:t>
            </w:r>
          </w:p>
          <w:p w:rsidR="007A11F3" w:rsidRPr="00D8728F" w:rsidRDefault="007A11F3" w:rsidP="007A11F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5.Количество замененных ламп.</w:t>
            </w:r>
          </w:p>
          <w:p w:rsidR="007A11F3" w:rsidRPr="00D8728F" w:rsidRDefault="007A11F3" w:rsidP="007A11F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6.Количество высаженных молодых саженцев деревьев.</w:t>
            </w:r>
          </w:p>
          <w:p w:rsidR="007A11F3" w:rsidRPr="00D8728F" w:rsidRDefault="007A11F3" w:rsidP="007A11F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7.Покос травы (сорняк).</w:t>
            </w:r>
          </w:p>
          <w:p w:rsidR="007A11F3" w:rsidRPr="00D8728F" w:rsidRDefault="007A11F3" w:rsidP="007A11F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8.Количество ликвидированных несанкционированных свалок.</w:t>
            </w:r>
          </w:p>
          <w:p w:rsidR="007A11F3" w:rsidRPr="00D8728F" w:rsidRDefault="007A11F3" w:rsidP="007A11F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9.Снижение количества пожаров по отношению к уровню прошлого года.</w:t>
            </w:r>
          </w:p>
          <w:p w:rsidR="007A11F3" w:rsidRPr="00D8728F" w:rsidRDefault="007A11F3" w:rsidP="007A11F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10.Увеличение протяженности отремонтированных автомобильных дорог общего пользования нарастающим итогом.</w:t>
            </w:r>
          </w:p>
          <w:p w:rsidR="007A11F3" w:rsidRPr="00D8728F" w:rsidRDefault="007A11F3" w:rsidP="007A11F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11.Увеличение доли поступивших доходов бюджета от сдачи в аренду муниципальной собственности.</w:t>
            </w:r>
          </w:p>
          <w:p w:rsidR="007A11F3" w:rsidRPr="00D8728F" w:rsidRDefault="007A11F3" w:rsidP="007A11F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12.Ремонт водопроводной сети. </w:t>
            </w:r>
          </w:p>
          <w:p w:rsidR="007A11F3" w:rsidRPr="00D8728F" w:rsidRDefault="001F05B1" w:rsidP="007A11F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13</w:t>
            </w:r>
            <w:r w:rsidR="007A11F3" w:rsidRPr="00D8728F">
              <w:rPr>
                <w:sz w:val="24"/>
                <w:szCs w:val="24"/>
              </w:rPr>
              <w:t>. Ввод в действие водопровода.</w:t>
            </w:r>
          </w:p>
          <w:p w:rsidR="007A11F3" w:rsidRPr="00D8728F" w:rsidRDefault="001F05B1" w:rsidP="007A11F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14</w:t>
            </w:r>
            <w:r w:rsidR="007A11F3" w:rsidRPr="00D8728F">
              <w:rPr>
                <w:sz w:val="24"/>
                <w:szCs w:val="24"/>
              </w:rPr>
              <w:t>.Количество размещенных контейнерных площадок для сбора ТКО на территории поселения.</w:t>
            </w:r>
          </w:p>
          <w:p w:rsidR="007A11F3" w:rsidRPr="00D8728F" w:rsidRDefault="001F05B1" w:rsidP="007A11F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15</w:t>
            </w:r>
            <w:r w:rsidR="007A11F3" w:rsidRPr="00D8728F">
              <w:rPr>
                <w:sz w:val="24"/>
                <w:szCs w:val="24"/>
              </w:rPr>
              <w:t xml:space="preserve">. Количество проведенных мероприятий по защите населения от чрезвычайных ситуаций природного и техногенного характера. </w:t>
            </w:r>
          </w:p>
          <w:p w:rsidR="00C759A7" w:rsidRPr="00D8728F" w:rsidRDefault="001F05B1" w:rsidP="007A11F3">
            <w:pPr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16</w:t>
            </w:r>
            <w:r w:rsidR="007A11F3" w:rsidRPr="00D8728F">
              <w:rPr>
                <w:sz w:val="24"/>
                <w:szCs w:val="24"/>
              </w:rPr>
              <w:t>. Внесение сведений о границах функциональных и территориальных зон  в Единый государственный реестр недвижимости.</w:t>
            </w:r>
          </w:p>
          <w:p w:rsidR="003E585A" w:rsidRPr="00D8728F" w:rsidRDefault="003E585A" w:rsidP="00962DCC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17. Благоустройство  Парка Славы в с</w:t>
            </w:r>
            <w:proofErr w:type="gramStart"/>
            <w:r w:rsidRPr="00D8728F">
              <w:rPr>
                <w:sz w:val="24"/>
                <w:szCs w:val="24"/>
              </w:rPr>
              <w:t>.Н</w:t>
            </w:r>
            <w:proofErr w:type="gramEnd"/>
            <w:r w:rsidRPr="00D8728F">
              <w:rPr>
                <w:sz w:val="24"/>
                <w:szCs w:val="24"/>
              </w:rPr>
              <w:t xml:space="preserve">овопавловка, </w:t>
            </w:r>
            <w:proofErr w:type="spellStart"/>
            <w:r w:rsidRPr="00D8728F">
              <w:rPr>
                <w:sz w:val="24"/>
                <w:szCs w:val="24"/>
              </w:rPr>
              <w:t>Акбулакского</w:t>
            </w:r>
            <w:proofErr w:type="spellEnd"/>
            <w:r w:rsidRPr="00D8728F">
              <w:rPr>
                <w:sz w:val="24"/>
                <w:szCs w:val="24"/>
              </w:rPr>
              <w:t xml:space="preserve"> района Оренбургской области».</w:t>
            </w:r>
          </w:p>
          <w:p w:rsidR="003E585A" w:rsidRPr="00D8728F" w:rsidRDefault="00755E9B" w:rsidP="007A11F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18.</w:t>
            </w:r>
            <w:r>
              <w:t xml:space="preserve"> капитального ремонт водопровода по </w:t>
            </w:r>
            <w:r>
              <w:rPr>
                <w:rFonts w:eastAsia="Calibri"/>
                <w:lang w:eastAsia="en-US"/>
              </w:rPr>
              <w:t>ул</w:t>
            </w:r>
            <w:proofErr w:type="gramStart"/>
            <w:r>
              <w:rPr>
                <w:rFonts w:eastAsia="Calibri"/>
                <w:lang w:eastAsia="en-US"/>
              </w:rPr>
              <w:t>.Ц</w:t>
            </w:r>
            <w:proofErr w:type="gramEnd"/>
            <w:r>
              <w:rPr>
                <w:rFonts w:eastAsia="Calibri"/>
                <w:lang w:eastAsia="en-US"/>
              </w:rPr>
              <w:t xml:space="preserve">ентральная, ул.Школьная, пер.Овражный, пер.Звездный в п.Межгорный </w:t>
            </w:r>
            <w:proofErr w:type="spellStart"/>
            <w:r w:rsidRPr="009D12A7">
              <w:rPr>
                <w:rFonts w:eastAsia="Calibri"/>
                <w:lang w:eastAsia="en-US"/>
              </w:rPr>
              <w:t>Акбулакского</w:t>
            </w:r>
            <w:proofErr w:type="spellEnd"/>
            <w:r w:rsidRPr="009D12A7">
              <w:rPr>
                <w:rFonts w:eastAsia="Calibri"/>
                <w:lang w:eastAsia="en-US"/>
              </w:rPr>
              <w:t xml:space="preserve"> района Оренбургской области  </w:t>
            </w:r>
          </w:p>
        </w:tc>
        <w:bookmarkStart w:id="0" w:name="_GoBack"/>
        <w:bookmarkEnd w:id="0"/>
      </w:tr>
      <w:tr w:rsidR="009E7A91" w:rsidRPr="00D8728F" w:rsidTr="00E41423">
        <w:tc>
          <w:tcPr>
            <w:tcW w:w="3686" w:type="dxa"/>
          </w:tcPr>
          <w:p w:rsidR="009E7A91" w:rsidRPr="00D8728F" w:rsidRDefault="009E7A91" w:rsidP="00CA5216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9E7A91" w:rsidRPr="00D8728F" w:rsidRDefault="008276B2" w:rsidP="00CA5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2017-2024</w:t>
            </w:r>
            <w:r w:rsidR="009E7A91" w:rsidRPr="00D8728F">
              <w:rPr>
                <w:sz w:val="24"/>
                <w:szCs w:val="24"/>
              </w:rPr>
              <w:t>гг.</w:t>
            </w:r>
          </w:p>
        </w:tc>
      </w:tr>
      <w:tr w:rsidR="009E7A91" w:rsidRPr="00D8728F" w:rsidTr="00E41423">
        <w:tc>
          <w:tcPr>
            <w:tcW w:w="3686" w:type="dxa"/>
          </w:tcPr>
          <w:p w:rsidR="009E7A91" w:rsidRPr="00D8728F" w:rsidRDefault="009E7A91" w:rsidP="00CA5216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804" w:type="dxa"/>
            <w:shd w:val="clear" w:color="auto" w:fill="FFFFFF" w:themeFill="background1"/>
          </w:tcPr>
          <w:p w:rsidR="009E7A91" w:rsidRPr="00D8728F" w:rsidRDefault="000A25D4" w:rsidP="00CA52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728F">
              <w:rPr>
                <w:color w:val="000000" w:themeColor="text1"/>
                <w:sz w:val="24"/>
                <w:szCs w:val="24"/>
              </w:rPr>
              <w:t>20515,2</w:t>
            </w:r>
            <w:r w:rsidR="009E7A91" w:rsidRPr="00D8728F">
              <w:rPr>
                <w:color w:val="000000" w:themeColor="text1"/>
                <w:sz w:val="24"/>
                <w:szCs w:val="24"/>
              </w:rPr>
              <w:t xml:space="preserve"> тыс.рублей, в том числе:</w:t>
            </w:r>
          </w:p>
          <w:p w:rsidR="009E7A91" w:rsidRPr="00D8728F" w:rsidRDefault="002C6C2E" w:rsidP="00CA52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728F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9E7A91" w:rsidRPr="00D8728F">
              <w:rPr>
                <w:color w:val="000000" w:themeColor="text1"/>
                <w:sz w:val="24"/>
                <w:szCs w:val="24"/>
              </w:rPr>
              <w:t xml:space="preserve">2017 году </w:t>
            </w:r>
            <w:r w:rsidRPr="00D8728F">
              <w:rPr>
                <w:color w:val="000000" w:themeColor="text1"/>
                <w:sz w:val="24"/>
                <w:szCs w:val="24"/>
              </w:rPr>
              <w:t>–</w:t>
            </w:r>
            <w:r w:rsidR="00EC1185" w:rsidRPr="00D8728F">
              <w:rPr>
                <w:color w:val="000000" w:themeColor="text1"/>
                <w:sz w:val="24"/>
                <w:szCs w:val="24"/>
              </w:rPr>
              <w:t xml:space="preserve">3087,4 </w:t>
            </w:r>
            <w:r w:rsidR="009E7A91" w:rsidRPr="00D8728F">
              <w:rPr>
                <w:color w:val="000000" w:themeColor="text1"/>
                <w:sz w:val="24"/>
                <w:szCs w:val="24"/>
              </w:rPr>
              <w:t>тыс.рублей,</w:t>
            </w:r>
          </w:p>
          <w:p w:rsidR="009E7A91" w:rsidRPr="00D8728F" w:rsidRDefault="009E7A91" w:rsidP="00CA52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728F">
              <w:rPr>
                <w:color w:val="000000" w:themeColor="text1"/>
                <w:sz w:val="24"/>
                <w:szCs w:val="24"/>
              </w:rPr>
              <w:t xml:space="preserve">в 2018 году </w:t>
            </w:r>
            <w:r w:rsidR="00717AAF" w:rsidRPr="00D8728F">
              <w:rPr>
                <w:color w:val="000000" w:themeColor="text1"/>
                <w:sz w:val="24"/>
                <w:szCs w:val="24"/>
              </w:rPr>
              <w:t>–</w:t>
            </w:r>
            <w:r w:rsidR="00EC1185" w:rsidRPr="00D8728F">
              <w:rPr>
                <w:color w:val="000000" w:themeColor="text1"/>
                <w:sz w:val="24"/>
                <w:szCs w:val="24"/>
              </w:rPr>
              <w:t>3369,0</w:t>
            </w:r>
            <w:r w:rsidRPr="00D8728F">
              <w:rPr>
                <w:color w:val="000000" w:themeColor="text1"/>
                <w:sz w:val="24"/>
                <w:szCs w:val="24"/>
              </w:rPr>
              <w:t>тыс.рублей,</w:t>
            </w:r>
          </w:p>
          <w:p w:rsidR="009E7A91" w:rsidRPr="00D8728F" w:rsidRDefault="009E7A91" w:rsidP="00CA52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728F">
              <w:rPr>
                <w:color w:val="000000" w:themeColor="text1"/>
                <w:sz w:val="24"/>
                <w:szCs w:val="24"/>
              </w:rPr>
              <w:t xml:space="preserve">в 2019 году </w:t>
            </w:r>
            <w:r w:rsidR="00717AAF" w:rsidRPr="00D8728F">
              <w:rPr>
                <w:color w:val="000000" w:themeColor="text1"/>
                <w:sz w:val="24"/>
                <w:szCs w:val="24"/>
              </w:rPr>
              <w:t>–</w:t>
            </w:r>
            <w:r w:rsidR="00EC1185" w:rsidRPr="00D8728F">
              <w:rPr>
                <w:color w:val="000000" w:themeColor="text1"/>
                <w:sz w:val="24"/>
                <w:szCs w:val="24"/>
              </w:rPr>
              <w:t>3758,0</w:t>
            </w:r>
            <w:r w:rsidRPr="00D8728F">
              <w:rPr>
                <w:color w:val="000000" w:themeColor="text1"/>
                <w:sz w:val="24"/>
                <w:szCs w:val="24"/>
              </w:rPr>
              <w:t>тыс.рублей,</w:t>
            </w:r>
          </w:p>
          <w:p w:rsidR="009E7A91" w:rsidRPr="00D8728F" w:rsidRDefault="009E7A91" w:rsidP="00CA52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728F">
              <w:rPr>
                <w:color w:val="000000" w:themeColor="text1"/>
                <w:sz w:val="24"/>
                <w:szCs w:val="24"/>
              </w:rPr>
              <w:t xml:space="preserve">в 2020 году </w:t>
            </w:r>
            <w:r w:rsidR="00EC1185" w:rsidRPr="00D8728F">
              <w:rPr>
                <w:color w:val="000000" w:themeColor="text1"/>
                <w:sz w:val="24"/>
                <w:szCs w:val="24"/>
              </w:rPr>
              <w:t>–</w:t>
            </w:r>
            <w:r w:rsidR="00E13AB3" w:rsidRPr="00D8728F">
              <w:rPr>
                <w:color w:val="000000" w:themeColor="text1"/>
                <w:sz w:val="24"/>
                <w:szCs w:val="24"/>
              </w:rPr>
              <w:t>5141,5</w:t>
            </w:r>
            <w:r w:rsidRPr="00D8728F">
              <w:rPr>
                <w:color w:val="000000" w:themeColor="text1"/>
                <w:sz w:val="24"/>
                <w:szCs w:val="24"/>
              </w:rPr>
              <w:t>тыс.рублей,</w:t>
            </w:r>
          </w:p>
          <w:p w:rsidR="009E7A91" w:rsidRPr="00D8728F" w:rsidRDefault="00AE2D5F" w:rsidP="00CA52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728F">
              <w:rPr>
                <w:color w:val="000000" w:themeColor="text1"/>
                <w:sz w:val="24"/>
                <w:szCs w:val="24"/>
              </w:rPr>
              <w:t>в 2021</w:t>
            </w:r>
            <w:r w:rsidR="009E7A91" w:rsidRPr="00D8728F">
              <w:rPr>
                <w:color w:val="000000" w:themeColor="text1"/>
                <w:sz w:val="24"/>
                <w:szCs w:val="24"/>
              </w:rPr>
              <w:t xml:space="preserve"> году </w:t>
            </w:r>
            <w:r w:rsidR="00EC1185" w:rsidRPr="00D8728F">
              <w:rPr>
                <w:color w:val="000000" w:themeColor="text1"/>
                <w:sz w:val="24"/>
                <w:szCs w:val="24"/>
              </w:rPr>
              <w:t>–2616,4</w:t>
            </w:r>
            <w:r w:rsidR="009E7A91" w:rsidRPr="00D8728F">
              <w:rPr>
                <w:color w:val="000000" w:themeColor="text1"/>
                <w:sz w:val="24"/>
                <w:szCs w:val="24"/>
              </w:rPr>
              <w:t>тыс.рублей,</w:t>
            </w:r>
          </w:p>
          <w:p w:rsidR="009E7A91" w:rsidRPr="00D8728F" w:rsidRDefault="00AE2D5F" w:rsidP="00CA52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728F">
              <w:rPr>
                <w:color w:val="000000" w:themeColor="text1"/>
                <w:sz w:val="24"/>
                <w:szCs w:val="24"/>
              </w:rPr>
              <w:t>в 2022</w:t>
            </w:r>
            <w:r w:rsidR="009E7A91" w:rsidRPr="00D8728F">
              <w:rPr>
                <w:color w:val="000000" w:themeColor="text1"/>
                <w:sz w:val="24"/>
                <w:szCs w:val="24"/>
              </w:rPr>
              <w:t xml:space="preserve"> году </w:t>
            </w:r>
            <w:r w:rsidR="00EC1185" w:rsidRPr="00D8728F">
              <w:rPr>
                <w:color w:val="000000" w:themeColor="text1"/>
                <w:sz w:val="24"/>
                <w:szCs w:val="24"/>
              </w:rPr>
              <w:t>–2616,4</w:t>
            </w:r>
            <w:r w:rsidR="009E7A91" w:rsidRPr="00D8728F">
              <w:rPr>
                <w:color w:val="000000" w:themeColor="text1"/>
                <w:sz w:val="24"/>
                <w:szCs w:val="24"/>
              </w:rPr>
              <w:t>тыс.рублей.</w:t>
            </w:r>
          </w:p>
          <w:p w:rsidR="00AE2D5F" w:rsidRDefault="00AE2D5F" w:rsidP="00EC11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728F">
              <w:rPr>
                <w:color w:val="000000" w:themeColor="text1"/>
                <w:sz w:val="24"/>
                <w:szCs w:val="24"/>
              </w:rPr>
              <w:t xml:space="preserve">в 2023 году </w:t>
            </w:r>
            <w:r w:rsidR="00EC1185" w:rsidRPr="00D8728F">
              <w:rPr>
                <w:color w:val="000000" w:themeColor="text1"/>
                <w:sz w:val="24"/>
                <w:szCs w:val="24"/>
              </w:rPr>
              <w:t>–2616,4</w:t>
            </w:r>
            <w:r w:rsidRPr="00D8728F">
              <w:rPr>
                <w:color w:val="000000" w:themeColor="text1"/>
                <w:sz w:val="24"/>
                <w:szCs w:val="24"/>
              </w:rPr>
              <w:t>тыс.рублей.</w:t>
            </w:r>
          </w:p>
          <w:p w:rsidR="008276B2" w:rsidRPr="00D8728F" w:rsidRDefault="008276B2" w:rsidP="00EC118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2024 году -</w:t>
            </w:r>
          </w:p>
        </w:tc>
      </w:tr>
      <w:tr w:rsidR="009E7A91" w:rsidRPr="00D8728F" w:rsidTr="00E41423">
        <w:tc>
          <w:tcPr>
            <w:tcW w:w="3686" w:type="dxa"/>
          </w:tcPr>
          <w:p w:rsidR="009E7A91" w:rsidRPr="00D8728F" w:rsidRDefault="009E7A91" w:rsidP="00CA5216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7A11F3" w:rsidRPr="00D8728F" w:rsidRDefault="003E213B" w:rsidP="003E213B">
            <w:pPr>
              <w:widowControl w:val="0"/>
              <w:numPr>
                <w:ilvl w:val="0"/>
                <w:numId w:val="3"/>
              </w:numPr>
              <w:overflowPunct/>
              <w:ind w:left="0"/>
              <w:jc w:val="both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 xml:space="preserve">1. Повышение </w:t>
            </w:r>
            <w:r w:rsidR="007A11F3" w:rsidRPr="00D8728F">
              <w:rPr>
                <w:bCs/>
                <w:sz w:val="24"/>
                <w:szCs w:val="24"/>
              </w:rPr>
              <w:t>эффективности и функционирования культурного объекта;</w:t>
            </w:r>
          </w:p>
          <w:p w:rsidR="007A11F3" w:rsidRPr="00D8728F" w:rsidRDefault="003E213B" w:rsidP="003E213B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2.</w:t>
            </w:r>
            <w:r w:rsidR="007A11F3" w:rsidRPr="00D8728F">
              <w:rPr>
                <w:bCs/>
                <w:sz w:val="24"/>
                <w:szCs w:val="24"/>
              </w:rPr>
              <w:t>Сохранение и эффективное использование культурного наследия поселения;</w:t>
            </w:r>
          </w:p>
          <w:p w:rsidR="007A11F3" w:rsidRPr="00D8728F" w:rsidRDefault="003E213B" w:rsidP="003E213B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3.</w:t>
            </w:r>
            <w:r w:rsidR="007A11F3" w:rsidRPr="00D8728F">
              <w:rPr>
                <w:bCs/>
                <w:sz w:val="24"/>
                <w:szCs w:val="24"/>
              </w:rPr>
              <w:t xml:space="preserve">Повышение уровня внешнего благоустройства сельского поселения, улучшение экологической обстановки и сохранение </w:t>
            </w:r>
            <w:r w:rsidR="007A11F3" w:rsidRPr="00D8728F">
              <w:rPr>
                <w:bCs/>
                <w:sz w:val="24"/>
                <w:szCs w:val="24"/>
              </w:rPr>
              <w:lastRenderedPageBreak/>
              <w:t>природных комплексов на территории сельского поселения;</w:t>
            </w:r>
          </w:p>
          <w:p w:rsidR="007A11F3" w:rsidRPr="00D8728F" w:rsidRDefault="003E213B" w:rsidP="003E213B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4.</w:t>
            </w:r>
            <w:r w:rsidR="007A11F3" w:rsidRPr="00D8728F">
              <w:rPr>
                <w:bCs/>
                <w:sz w:val="24"/>
                <w:szCs w:val="24"/>
              </w:rPr>
              <w:t>Качественное обеспечение первичных мер пожарной безопасности;</w:t>
            </w:r>
          </w:p>
          <w:p w:rsidR="007A11F3" w:rsidRPr="00D8728F" w:rsidRDefault="003E213B" w:rsidP="003E213B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5.</w:t>
            </w:r>
            <w:r w:rsidR="007A11F3" w:rsidRPr="00D8728F">
              <w:rPr>
                <w:bCs/>
                <w:sz w:val="24"/>
                <w:szCs w:val="24"/>
              </w:rPr>
              <w:t>Повышение эффективности обеспечения безопасности дорожного движения в границах сельского поселения и обеспечение сохранности автомобильных дорог.</w:t>
            </w:r>
          </w:p>
          <w:p w:rsidR="007A11F3" w:rsidRPr="00D8728F" w:rsidRDefault="003E213B" w:rsidP="003E213B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6.</w:t>
            </w:r>
            <w:r w:rsidR="007A11F3" w:rsidRPr="00D8728F">
              <w:rPr>
                <w:bCs/>
                <w:sz w:val="24"/>
                <w:szCs w:val="24"/>
              </w:rPr>
              <w:t>Пополнение доходной части бюджета муниципального образования сельского поселения;</w:t>
            </w:r>
          </w:p>
          <w:p w:rsidR="007A11F3" w:rsidRPr="00D8728F" w:rsidRDefault="003E213B" w:rsidP="003E213B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7.</w:t>
            </w:r>
            <w:r w:rsidR="007A11F3" w:rsidRPr="00D8728F">
              <w:rPr>
                <w:bCs/>
                <w:sz w:val="24"/>
                <w:szCs w:val="24"/>
              </w:rPr>
              <w:t>Повышение эффективности систем коммунальной инфраструктуры;</w:t>
            </w:r>
          </w:p>
          <w:p w:rsidR="007A11F3" w:rsidRPr="00D8728F" w:rsidRDefault="003E213B" w:rsidP="003E213B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8.</w:t>
            </w:r>
            <w:r w:rsidR="007A11F3" w:rsidRPr="00D8728F">
              <w:rPr>
                <w:bCs/>
                <w:sz w:val="24"/>
                <w:szCs w:val="24"/>
              </w:rPr>
              <w:t>Обеспечение населения качественной питьевой водой;</w:t>
            </w:r>
          </w:p>
          <w:p w:rsidR="007A11F3" w:rsidRPr="00D8728F" w:rsidRDefault="001F05B1" w:rsidP="003E213B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9</w:t>
            </w:r>
            <w:r w:rsidR="003E213B" w:rsidRPr="00D8728F">
              <w:rPr>
                <w:bCs/>
                <w:sz w:val="24"/>
                <w:szCs w:val="24"/>
              </w:rPr>
              <w:t>.</w:t>
            </w:r>
            <w:r w:rsidR="007A11F3" w:rsidRPr="00D8728F">
              <w:rPr>
                <w:bCs/>
                <w:sz w:val="24"/>
                <w:szCs w:val="24"/>
              </w:rPr>
              <w:t>Определение мест размещения контейнерных площадок и размещение контейнерных площадок для сбора ТКО на территории поселения.</w:t>
            </w:r>
          </w:p>
          <w:p w:rsidR="007A11F3" w:rsidRPr="00D8728F" w:rsidRDefault="001F05B1" w:rsidP="003E213B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10</w:t>
            </w:r>
            <w:r w:rsidR="003E213B" w:rsidRPr="00D8728F">
              <w:rPr>
                <w:bCs/>
                <w:sz w:val="24"/>
                <w:szCs w:val="24"/>
              </w:rPr>
              <w:t>.</w:t>
            </w:r>
            <w:r w:rsidR="007A11F3" w:rsidRPr="00D8728F">
              <w:rPr>
                <w:bCs/>
                <w:sz w:val="24"/>
                <w:szCs w:val="24"/>
              </w:rPr>
              <w:t>Повышение уровня обеспечения защиты населения от чрезвычайных ситуаций природного и техногенного характера.</w:t>
            </w:r>
          </w:p>
          <w:p w:rsidR="00C759A7" w:rsidRPr="00D8728F" w:rsidRDefault="001F05B1" w:rsidP="003E213B">
            <w:pPr>
              <w:widowControl w:val="0"/>
              <w:overflowPunct/>
              <w:jc w:val="both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11</w:t>
            </w:r>
            <w:r w:rsidR="003E213B" w:rsidRPr="00D8728F">
              <w:rPr>
                <w:bCs/>
                <w:sz w:val="24"/>
                <w:szCs w:val="24"/>
              </w:rPr>
              <w:t>.</w:t>
            </w:r>
            <w:r w:rsidR="007A11F3" w:rsidRPr="00D8728F">
              <w:rPr>
                <w:bCs/>
                <w:sz w:val="24"/>
                <w:szCs w:val="24"/>
              </w:rPr>
              <w:t>Подготовка и внесение сведений о границах функциональных и территориальных зон  в Единый государственный реестр недвижимости.</w:t>
            </w:r>
          </w:p>
          <w:p w:rsidR="003E585A" w:rsidRDefault="003E585A" w:rsidP="00962DCC">
            <w:pPr>
              <w:rPr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 xml:space="preserve">12. </w:t>
            </w:r>
            <w:r w:rsidRPr="00D8728F">
              <w:rPr>
                <w:sz w:val="24"/>
                <w:szCs w:val="24"/>
              </w:rPr>
              <w:t>Благоустройство  Парка Славы в с</w:t>
            </w:r>
            <w:proofErr w:type="gramStart"/>
            <w:r w:rsidRPr="00D8728F">
              <w:rPr>
                <w:sz w:val="24"/>
                <w:szCs w:val="24"/>
              </w:rPr>
              <w:t>.Н</w:t>
            </w:r>
            <w:proofErr w:type="gramEnd"/>
            <w:r w:rsidRPr="00D8728F">
              <w:rPr>
                <w:sz w:val="24"/>
                <w:szCs w:val="24"/>
              </w:rPr>
              <w:t xml:space="preserve">овопавловка, </w:t>
            </w:r>
            <w:proofErr w:type="spellStart"/>
            <w:r w:rsidRPr="00D8728F">
              <w:rPr>
                <w:sz w:val="24"/>
                <w:szCs w:val="24"/>
              </w:rPr>
              <w:t>Акбулакского</w:t>
            </w:r>
            <w:proofErr w:type="spellEnd"/>
            <w:r w:rsidRPr="00D8728F">
              <w:rPr>
                <w:sz w:val="24"/>
                <w:szCs w:val="24"/>
              </w:rPr>
              <w:t xml:space="preserve"> района Оренбургской области».</w:t>
            </w:r>
          </w:p>
          <w:p w:rsidR="00755E9B" w:rsidRPr="00D8728F" w:rsidRDefault="00755E9B" w:rsidP="0096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>
              <w:t xml:space="preserve"> капитального ремонт водопровода по </w:t>
            </w:r>
            <w:r>
              <w:rPr>
                <w:rFonts w:eastAsia="Calibri"/>
                <w:lang w:eastAsia="en-US"/>
              </w:rPr>
              <w:t>ул</w:t>
            </w:r>
            <w:proofErr w:type="gramStart"/>
            <w:r>
              <w:rPr>
                <w:rFonts w:eastAsia="Calibri"/>
                <w:lang w:eastAsia="en-US"/>
              </w:rPr>
              <w:t>.Ц</w:t>
            </w:r>
            <w:proofErr w:type="gramEnd"/>
            <w:r>
              <w:rPr>
                <w:rFonts w:eastAsia="Calibri"/>
                <w:lang w:eastAsia="en-US"/>
              </w:rPr>
              <w:t xml:space="preserve">ентральная, ул.Школьная, пер.Овражный, пер.Звездный в п.Межгорный </w:t>
            </w:r>
            <w:proofErr w:type="spellStart"/>
            <w:r w:rsidRPr="009D12A7">
              <w:rPr>
                <w:rFonts w:eastAsia="Calibri"/>
                <w:lang w:eastAsia="en-US"/>
              </w:rPr>
              <w:t>Акбулакского</w:t>
            </w:r>
            <w:proofErr w:type="spellEnd"/>
            <w:r w:rsidRPr="009D12A7">
              <w:rPr>
                <w:rFonts w:eastAsia="Calibri"/>
                <w:lang w:eastAsia="en-US"/>
              </w:rPr>
              <w:t xml:space="preserve"> района Оренбургской области  </w:t>
            </w:r>
          </w:p>
        </w:tc>
      </w:tr>
    </w:tbl>
    <w:p w:rsidR="009E7A91" w:rsidRPr="00D8728F" w:rsidRDefault="009E7A91" w:rsidP="009E7A91">
      <w:pPr>
        <w:jc w:val="center"/>
        <w:rPr>
          <w:b/>
          <w:sz w:val="24"/>
          <w:szCs w:val="24"/>
        </w:rPr>
      </w:pPr>
    </w:p>
    <w:p w:rsidR="00E41423" w:rsidRPr="00D8728F" w:rsidRDefault="00E41423" w:rsidP="001F05B1">
      <w:pPr>
        <w:shd w:val="clear" w:color="auto" w:fill="FFFFFF"/>
        <w:spacing w:line="327" w:lineRule="atLeast"/>
        <w:rPr>
          <w:b/>
          <w:spacing w:val="11"/>
          <w:sz w:val="24"/>
          <w:szCs w:val="24"/>
        </w:rPr>
      </w:pPr>
    </w:p>
    <w:p w:rsidR="00126622" w:rsidRPr="00D8728F" w:rsidRDefault="00C759A7" w:rsidP="00C759A7">
      <w:pPr>
        <w:pStyle w:val="ab"/>
        <w:numPr>
          <w:ilvl w:val="0"/>
          <w:numId w:val="4"/>
        </w:numPr>
        <w:shd w:val="clear" w:color="auto" w:fill="FFFFFF"/>
        <w:spacing w:line="327" w:lineRule="atLeast"/>
        <w:jc w:val="center"/>
        <w:rPr>
          <w:b/>
          <w:spacing w:val="11"/>
          <w:sz w:val="24"/>
          <w:szCs w:val="24"/>
        </w:rPr>
      </w:pPr>
      <w:r w:rsidRPr="00D8728F">
        <w:rPr>
          <w:b/>
          <w:spacing w:val="11"/>
          <w:sz w:val="24"/>
          <w:szCs w:val="24"/>
        </w:rPr>
        <w:t>ВВЕДЕНИЕ</w:t>
      </w:r>
    </w:p>
    <w:p w:rsidR="00C759A7" w:rsidRPr="00D8728F" w:rsidRDefault="00C759A7" w:rsidP="00E41423">
      <w:pPr>
        <w:pStyle w:val="ab"/>
        <w:shd w:val="clear" w:color="auto" w:fill="FFFFFF"/>
        <w:spacing w:line="327" w:lineRule="atLeast"/>
        <w:ind w:left="0" w:firstLine="578"/>
        <w:jc w:val="both"/>
        <w:rPr>
          <w:spacing w:val="11"/>
          <w:sz w:val="24"/>
          <w:szCs w:val="24"/>
        </w:rPr>
      </w:pPr>
      <w:r w:rsidRPr="00D8728F">
        <w:rPr>
          <w:spacing w:val="11"/>
          <w:sz w:val="24"/>
          <w:szCs w:val="24"/>
        </w:rPr>
        <w:t>Муниципальная программа «Устойчивое развитие т</w:t>
      </w:r>
      <w:r>
        <w:rPr>
          <w:spacing w:val="11"/>
        </w:rPr>
        <w:t xml:space="preserve">ерритории </w:t>
      </w:r>
      <w:r w:rsidRPr="00D8728F">
        <w:rPr>
          <w:spacing w:val="11"/>
          <w:sz w:val="24"/>
          <w:szCs w:val="24"/>
        </w:rPr>
        <w:t xml:space="preserve">муниципального образования </w:t>
      </w:r>
      <w:proofErr w:type="spellStart"/>
      <w:r w:rsidRPr="00D8728F">
        <w:rPr>
          <w:spacing w:val="11"/>
          <w:sz w:val="24"/>
          <w:szCs w:val="24"/>
        </w:rPr>
        <w:t>Новопавовский</w:t>
      </w:r>
      <w:proofErr w:type="spellEnd"/>
      <w:r w:rsidRPr="00D8728F">
        <w:rPr>
          <w:spacing w:val="11"/>
          <w:sz w:val="24"/>
          <w:szCs w:val="24"/>
        </w:rPr>
        <w:t xml:space="preserve"> сельсовет на 2017-2023 годы»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</w:t>
      </w:r>
      <w:r w:rsidR="00E41423" w:rsidRPr="00D8728F">
        <w:rPr>
          <w:spacing w:val="11"/>
          <w:sz w:val="24"/>
          <w:szCs w:val="24"/>
        </w:rPr>
        <w:t>,</w:t>
      </w:r>
      <w:r w:rsidRPr="00D8728F">
        <w:rPr>
          <w:spacing w:val="11"/>
          <w:sz w:val="24"/>
          <w:szCs w:val="24"/>
        </w:rPr>
        <w:t xml:space="preserve">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</w:t>
      </w:r>
      <w:r w:rsidR="00E13AB3" w:rsidRPr="00D8728F">
        <w:rPr>
          <w:spacing w:val="11"/>
          <w:sz w:val="24"/>
          <w:szCs w:val="24"/>
        </w:rPr>
        <w:t>,</w:t>
      </w:r>
      <w:r w:rsidRPr="00D8728F">
        <w:rPr>
          <w:spacing w:val="11"/>
          <w:sz w:val="24"/>
          <w:szCs w:val="24"/>
        </w:rPr>
        <w:t xml:space="preserve"> качественными условиями проживания, включая и благоустройство территории поселения.</w:t>
      </w:r>
    </w:p>
    <w:p w:rsidR="00C759A7" w:rsidRPr="00D8728F" w:rsidRDefault="00C759A7" w:rsidP="00C759A7">
      <w:pPr>
        <w:pStyle w:val="ab"/>
        <w:shd w:val="clear" w:color="auto" w:fill="FFFFFF"/>
        <w:spacing w:line="327" w:lineRule="atLeast"/>
        <w:rPr>
          <w:spacing w:val="11"/>
          <w:sz w:val="24"/>
          <w:szCs w:val="24"/>
        </w:rPr>
      </w:pPr>
    </w:p>
    <w:p w:rsidR="001B07EA" w:rsidRPr="00D8728F" w:rsidRDefault="001B07EA" w:rsidP="001B07EA">
      <w:pPr>
        <w:pStyle w:val="ab"/>
        <w:numPr>
          <w:ilvl w:val="0"/>
          <w:numId w:val="4"/>
        </w:numPr>
        <w:jc w:val="center"/>
        <w:rPr>
          <w:sz w:val="24"/>
          <w:szCs w:val="24"/>
        </w:rPr>
      </w:pPr>
      <w:r w:rsidRPr="00D8728F">
        <w:rPr>
          <w:b/>
          <w:sz w:val="24"/>
          <w:szCs w:val="24"/>
        </w:rPr>
        <w:t>Характеристика проблемы, на решение которой направлена Программа</w:t>
      </w:r>
    </w:p>
    <w:p w:rsidR="00F0143A" w:rsidRPr="00D8728F" w:rsidRDefault="00126622" w:rsidP="00E41423">
      <w:pPr>
        <w:ind w:left="142" w:firstLine="218"/>
        <w:jc w:val="both"/>
        <w:rPr>
          <w:sz w:val="24"/>
          <w:szCs w:val="24"/>
        </w:rPr>
      </w:pPr>
      <w:r w:rsidRPr="00D8728F">
        <w:rPr>
          <w:sz w:val="24"/>
          <w:szCs w:val="24"/>
        </w:rPr>
        <w:t xml:space="preserve">Муниципальное образование </w:t>
      </w:r>
      <w:r w:rsidR="004D62FE" w:rsidRPr="00D8728F">
        <w:rPr>
          <w:sz w:val="24"/>
          <w:szCs w:val="24"/>
        </w:rPr>
        <w:t>Новопавловский</w:t>
      </w:r>
      <w:r w:rsidRPr="00D8728F">
        <w:rPr>
          <w:sz w:val="24"/>
          <w:szCs w:val="24"/>
        </w:rPr>
        <w:t xml:space="preserve"> сельсовет расположен </w:t>
      </w:r>
      <w:r w:rsidR="00F0143A" w:rsidRPr="00D8728F">
        <w:rPr>
          <w:sz w:val="24"/>
          <w:szCs w:val="24"/>
        </w:rPr>
        <w:t>на востоке</w:t>
      </w:r>
      <w:r w:rsidRPr="00D8728F">
        <w:rPr>
          <w:sz w:val="24"/>
          <w:szCs w:val="24"/>
        </w:rPr>
        <w:t xml:space="preserve"> части </w:t>
      </w:r>
      <w:r w:rsidR="00306613" w:rsidRPr="00D8728F">
        <w:rPr>
          <w:sz w:val="24"/>
          <w:szCs w:val="24"/>
        </w:rPr>
        <w:t>Акбулакского</w:t>
      </w:r>
      <w:r w:rsidRPr="00D8728F">
        <w:rPr>
          <w:sz w:val="24"/>
          <w:szCs w:val="24"/>
        </w:rPr>
        <w:t>района Оренбургской области с админи</w:t>
      </w:r>
      <w:r w:rsidR="00306613" w:rsidRPr="00D8728F">
        <w:rPr>
          <w:sz w:val="24"/>
          <w:szCs w:val="24"/>
        </w:rPr>
        <w:t xml:space="preserve">стративным центром в селе </w:t>
      </w:r>
      <w:r w:rsidR="00F0143A" w:rsidRPr="00D8728F">
        <w:rPr>
          <w:sz w:val="24"/>
          <w:szCs w:val="24"/>
        </w:rPr>
        <w:t>Новопавловка</w:t>
      </w:r>
      <w:r w:rsidRPr="00D8728F">
        <w:rPr>
          <w:sz w:val="24"/>
          <w:szCs w:val="24"/>
        </w:rPr>
        <w:t>. В состав мун</w:t>
      </w:r>
      <w:r w:rsidR="00306613" w:rsidRPr="00D8728F">
        <w:rPr>
          <w:sz w:val="24"/>
          <w:szCs w:val="24"/>
        </w:rPr>
        <w:t xml:space="preserve">иципального образования входит </w:t>
      </w:r>
      <w:r w:rsidR="00F0143A" w:rsidRPr="00D8728F">
        <w:rPr>
          <w:sz w:val="24"/>
          <w:szCs w:val="24"/>
        </w:rPr>
        <w:t xml:space="preserve">два </w:t>
      </w:r>
      <w:r w:rsidRPr="00D8728F">
        <w:rPr>
          <w:sz w:val="24"/>
          <w:szCs w:val="24"/>
        </w:rPr>
        <w:t>нас</w:t>
      </w:r>
      <w:r w:rsidR="009753EB" w:rsidRPr="00D8728F">
        <w:rPr>
          <w:sz w:val="24"/>
          <w:szCs w:val="24"/>
        </w:rPr>
        <w:t xml:space="preserve">еленных </w:t>
      </w:r>
      <w:r w:rsidRPr="00D8728F">
        <w:rPr>
          <w:sz w:val="24"/>
          <w:szCs w:val="24"/>
        </w:rPr>
        <w:t>пункт</w:t>
      </w:r>
      <w:r w:rsidR="00306613" w:rsidRPr="00D8728F">
        <w:rPr>
          <w:sz w:val="24"/>
          <w:szCs w:val="24"/>
        </w:rPr>
        <w:t>ов</w:t>
      </w:r>
      <w:r w:rsidRPr="00D8728F">
        <w:rPr>
          <w:sz w:val="24"/>
          <w:szCs w:val="24"/>
        </w:rPr>
        <w:t xml:space="preserve">: с. </w:t>
      </w:r>
      <w:r w:rsidR="00F0143A" w:rsidRPr="00D8728F">
        <w:rPr>
          <w:sz w:val="24"/>
          <w:szCs w:val="24"/>
        </w:rPr>
        <w:t>Новопавловка и п</w:t>
      </w:r>
      <w:proofErr w:type="gramStart"/>
      <w:r w:rsidR="00F0143A" w:rsidRPr="00D8728F">
        <w:rPr>
          <w:sz w:val="24"/>
          <w:szCs w:val="24"/>
        </w:rPr>
        <w:t>.М</w:t>
      </w:r>
      <w:proofErr w:type="gramEnd"/>
      <w:r w:rsidR="00F0143A" w:rsidRPr="00D8728F">
        <w:rPr>
          <w:sz w:val="24"/>
          <w:szCs w:val="24"/>
        </w:rPr>
        <w:t>ежгорный.</w:t>
      </w:r>
    </w:p>
    <w:p w:rsidR="00126622" w:rsidRPr="00D8728F" w:rsidRDefault="00F0143A" w:rsidP="00E41423">
      <w:pPr>
        <w:pStyle w:val="aa"/>
        <w:ind w:firstLine="709"/>
        <w:jc w:val="both"/>
      </w:pPr>
      <w:r w:rsidRPr="00D8728F">
        <w:t xml:space="preserve">Площадь сельского поселения  составляет 37980 га. Расстояние отс. Новопавловка до районного центра п. Акбулак </w:t>
      </w:r>
      <w:r w:rsidR="00127D22" w:rsidRPr="00D8728F">
        <w:t>18</w:t>
      </w:r>
      <w:r w:rsidRPr="00D8728F">
        <w:t xml:space="preserve"> км., до областного центра г.Оренбург-  </w:t>
      </w:r>
      <w:r w:rsidR="00127D22" w:rsidRPr="00D8728F">
        <w:t>120</w:t>
      </w:r>
      <w:r w:rsidRPr="00D8728F">
        <w:t xml:space="preserve"> км.</w:t>
      </w:r>
    </w:p>
    <w:p w:rsidR="00127D22" w:rsidRPr="00D8728F" w:rsidRDefault="00E41423" w:rsidP="00E41423">
      <w:pPr>
        <w:jc w:val="both"/>
        <w:rPr>
          <w:sz w:val="24"/>
          <w:szCs w:val="24"/>
        </w:rPr>
      </w:pPr>
      <w:r w:rsidRPr="00D8728F">
        <w:rPr>
          <w:sz w:val="24"/>
          <w:szCs w:val="24"/>
        </w:rPr>
        <w:t>На сегодняшни</w:t>
      </w:r>
      <w:r w:rsidR="00126622" w:rsidRPr="00D8728F">
        <w:rPr>
          <w:sz w:val="24"/>
          <w:szCs w:val="24"/>
        </w:rPr>
        <w:t xml:space="preserve">й день, численность населения </w:t>
      </w:r>
      <w:r w:rsidR="00306613" w:rsidRPr="00D8728F">
        <w:rPr>
          <w:sz w:val="24"/>
          <w:szCs w:val="24"/>
        </w:rPr>
        <w:t xml:space="preserve">сельского поселения составляет </w:t>
      </w:r>
      <w:r w:rsidR="00127D22" w:rsidRPr="00D8728F">
        <w:rPr>
          <w:sz w:val="24"/>
          <w:szCs w:val="24"/>
        </w:rPr>
        <w:t xml:space="preserve">1062 </w:t>
      </w:r>
      <w:r w:rsidR="00126622" w:rsidRPr="00D8728F">
        <w:rPr>
          <w:sz w:val="24"/>
          <w:szCs w:val="24"/>
        </w:rPr>
        <w:t>человек</w:t>
      </w:r>
      <w:r w:rsidR="00306613" w:rsidRPr="00D8728F">
        <w:rPr>
          <w:sz w:val="24"/>
          <w:szCs w:val="24"/>
        </w:rPr>
        <w:t>а.</w:t>
      </w:r>
      <w:r w:rsidR="00ED5F9E" w:rsidRPr="00D8728F">
        <w:rPr>
          <w:sz w:val="24"/>
          <w:szCs w:val="24"/>
        </w:rPr>
        <w:t xml:space="preserve"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проведение работ по ликвидации несанкционированных свалок по мере их образования. </w:t>
      </w:r>
    </w:p>
    <w:p w:rsidR="00126622" w:rsidRPr="00D8728F" w:rsidRDefault="00126622" w:rsidP="00E41423">
      <w:pPr>
        <w:ind w:firstLine="709"/>
        <w:jc w:val="both"/>
        <w:rPr>
          <w:sz w:val="24"/>
          <w:szCs w:val="24"/>
        </w:rPr>
      </w:pPr>
      <w:r w:rsidRPr="00D8728F">
        <w:rPr>
          <w:sz w:val="24"/>
          <w:szCs w:val="24"/>
        </w:rPr>
        <w:lastRenderedPageBreak/>
        <w:t xml:space="preserve">В настоящее время сельское поселение газифицировано на </w:t>
      </w:r>
      <w:r w:rsidR="00127D22" w:rsidRPr="00D8728F">
        <w:rPr>
          <w:sz w:val="24"/>
          <w:szCs w:val="24"/>
        </w:rPr>
        <w:t>98</w:t>
      </w:r>
      <w:r w:rsidRPr="00D8728F">
        <w:rPr>
          <w:sz w:val="24"/>
          <w:szCs w:val="24"/>
        </w:rPr>
        <w:t xml:space="preserve"> %,</w:t>
      </w:r>
      <w:r w:rsidR="00955C79" w:rsidRPr="00D8728F">
        <w:rPr>
          <w:sz w:val="24"/>
          <w:szCs w:val="24"/>
        </w:rPr>
        <w:t xml:space="preserve">имеет собственную водопроводную </w:t>
      </w:r>
      <w:r w:rsidR="009753EB" w:rsidRPr="00D8728F">
        <w:rPr>
          <w:sz w:val="24"/>
          <w:szCs w:val="24"/>
        </w:rPr>
        <w:t>систему</w:t>
      </w:r>
      <w:r w:rsidRPr="00D8728F">
        <w:rPr>
          <w:sz w:val="24"/>
          <w:szCs w:val="24"/>
        </w:rPr>
        <w:t>.</w:t>
      </w:r>
    </w:p>
    <w:p w:rsidR="00126622" w:rsidRPr="00D8728F" w:rsidRDefault="00955C79" w:rsidP="00E41423">
      <w:pPr>
        <w:ind w:firstLine="709"/>
        <w:jc w:val="both"/>
        <w:rPr>
          <w:sz w:val="24"/>
          <w:szCs w:val="24"/>
        </w:rPr>
      </w:pPr>
      <w:r w:rsidRPr="00D8728F">
        <w:rPr>
          <w:sz w:val="24"/>
          <w:szCs w:val="24"/>
        </w:rPr>
        <w:t xml:space="preserve">В сельском поселении действует </w:t>
      </w:r>
      <w:r w:rsidR="00126622" w:rsidRPr="00D8728F">
        <w:rPr>
          <w:sz w:val="24"/>
          <w:szCs w:val="24"/>
        </w:rPr>
        <w:t xml:space="preserve">1- СОШ на </w:t>
      </w:r>
      <w:r w:rsidR="00127D22" w:rsidRPr="00D8728F">
        <w:rPr>
          <w:sz w:val="24"/>
          <w:szCs w:val="24"/>
        </w:rPr>
        <w:t>250</w:t>
      </w:r>
      <w:r w:rsidR="00126622" w:rsidRPr="00D8728F">
        <w:rPr>
          <w:sz w:val="24"/>
          <w:szCs w:val="24"/>
        </w:rPr>
        <w:t xml:space="preserve"> мест, 1- дошкольных учреждения на</w:t>
      </w:r>
      <w:r w:rsidR="00127D22" w:rsidRPr="00D8728F">
        <w:rPr>
          <w:sz w:val="24"/>
          <w:szCs w:val="24"/>
        </w:rPr>
        <w:t>90</w:t>
      </w:r>
      <w:r w:rsidR="00126622" w:rsidRPr="00D8728F">
        <w:rPr>
          <w:sz w:val="24"/>
          <w:szCs w:val="24"/>
        </w:rPr>
        <w:t>мест ,</w:t>
      </w:r>
      <w:r w:rsidR="00127D22" w:rsidRPr="00D8728F">
        <w:rPr>
          <w:sz w:val="24"/>
          <w:szCs w:val="24"/>
        </w:rPr>
        <w:t>1</w:t>
      </w:r>
      <w:r w:rsidR="00126622" w:rsidRPr="00D8728F">
        <w:rPr>
          <w:sz w:val="24"/>
          <w:szCs w:val="24"/>
        </w:rPr>
        <w:t>-ФАП ,</w:t>
      </w:r>
      <w:r w:rsidRPr="00D8728F">
        <w:rPr>
          <w:sz w:val="24"/>
          <w:szCs w:val="24"/>
        </w:rPr>
        <w:t xml:space="preserve"> 1- Дом культуры и досуга на </w:t>
      </w:r>
      <w:r w:rsidR="00127D22" w:rsidRPr="00D8728F">
        <w:rPr>
          <w:sz w:val="24"/>
          <w:szCs w:val="24"/>
        </w:rPr>
        <w:t>360</w:t>
      </w:r>
      <w:r w:rsidR="00126622" w:rsidRPr="00D8728F">
        <w:rPr>
          <w:sz w:val="24"/>
          <w:szCs w:val="24"/>
        </w:rPr>
        <w:t xml:space="preserve"> мест.</w:t>
      </w:r>
    </w:p>
    <w:p w:rsidR="00ED5F9E" w:rsidRPr="00D8728F" w:rsidRDefault="00ED5F9E" w:rsidP="00E41423">
      <w:pPr>
        <w:ind w:firstLine="709"/>
        <w:jc w:val="both"/>
        <w:rPr>
          <w:sz w:val="24"/>
          <w:szCs w:val="24"/>
        </w:rPr>
      </w:pPr>
      <w:r w:rsidRPr="00D8728F">
        <w:rPr>
          <w:sz w:val="24"/>
          <w:szCs w:val="24"/>
        </w:rPr>
        <w:t>Одной из проблем сельского поселения является состояние автомобильных дорог, общая протяженность которых составляет 10000 м. Хорошее состояние дорожной сети – необходимое условие успешного развития экономики сельского поселения и улучшения условий жизни населения.</w:t>
      </w:r>
    </w:p>
    <w:p w:rsidR="00126622" w:rsidRPr="00D8728F" w:rsidRDefault="00ED5F9E" w:rsidP="00E41423">
      <w:pPr>
        <w:ind w:firstLine="709"/>
        <w:jc w:val="both"/>
        <w:rPr>
          <w:sz w:val="24"/>
          <w:szCs w:val="24"/>
        </w:rPr>
      </w:pPr>
      <w:r w:rsidRPr="00D8728F">
        <w:rPr>
          <w:sz w:val="24"/>
          <w:szCs w:val="24"/>
        </w:rPr>
        <w:t>Также необходимо проведение работ по обслуживанию объектов наружного освещения.</w:t>
      </w:r>
    </w:p>
    <w:p w:rsidR="00126622" w:rsidRPr="00D8728F" w:rsidRDefault="00126622" w:rsidP="00E41423">
      <w:pPr>
        <w:jc w:val="both"/>
        <w:rPr>
          <w:sz w:val="24"/>
          <w:szCs w:val="24"/>
        </w:rPr>
      </w:pPr>
      <w:r w:rsidRPr="00D8728F">
        <w:rPr>
          <w:sz w:val="24"/>
          <w:szCs w:val="24"/>
        </w:rPr>
        <w:t xml:space="preserve">           </w:t>
      </w:r>
      <w:proofErr w:type="gramStart"/>
      <w:r w:rsidRPr="00D8728F">
        <w:rPr>
          <w:sz w:val="24"/>
          <w:szCs w:val="24"/>
        </w:rPr>
        <w:t>Проводится активная работа по развитию малого предпринимательства на селеНа территории сел</w:t>
      </w:r>
      <w:r w:rsidR="00715F6B" w:rsidRPr="00D8728F">
        <w:rPr>
          <w:sz w:val="24"/>
          <w:szCs w:val="24"/>
        </w:rPr>
        <w:t>ьского поселения насчитывается</w:t>
      </w:r>
      <w:proofErr w:type="gramEnd"/>
      <w:r w:rsidR="00715F6B" w:rsidRPr="00D8728F">
        <w:rPr>
          <w:sz w:val="24"/>
          <w:szCs w:val="24"/>
        </w:rPr>
        <w:t xml:space="preserve"> </w:t>
      </w:r>
      <w:r w:rsidR="00127D22" w:rsidRPr="00D8728F">
        <w:rPr>
          <w:sz w:val="24"/>
          <w:szCs w:val="24"/>
        </w:rPr>
        <w:t>367</w:t>
      </w:r>
      <w:r w:rsidR="00C4437B" w:rsidRPr="00D8728F">
        <w:rPr>
          <w:sz w:val="24"/>
          <w:szCs w:val="24"/>
        </w:rPr>
        <w:t xml:space="preserve"> личное подсобное</w:t>
      </w:r>
      <w:r w:rsidRPr="00D8728F">
        <w:rPr>
          <w:sz w:val="24"/>
          <w:szCs w:val="24"/>
        </w:rPr>
        <w:t xml:space="preserve"> хозяйств</w:t>
      </w:r>
      <w:r w:rsidR="00C4437B" w:rsidRPr="00D8728F">
        <w:rPr>
          <w:sz w:val="24"/>
          <w:szCs w:val="24"/>
        </w:rPr>
        <w:t>о</w:t>
      </w:r>
      <w:r w:rsidRPr="00D8728F">
        <w:rPr>
          <w:sz w:val="24"/>
          <w:szCs w:val="24"/>
        </w:rPr>
        <w:t xml:space="preserve">, средний размер земельного участка- </w:t>
      </w:r>
      <w:r w:rsidR="003032D7" w:rsidRPr="00D8728F">
        <w:rPr>
          <w:sz w:val="24"/>
          <w:szCs w:val="24"/>
        </w:rPr>
        <w:t>5</w:t>
      </w:r>
      <w:r w:rsidRPr="00D8728F">
        <w:rPr>
          <w:sz w:val="24"/>
          <w:szCs w:val="24"/>
        </w:rPr>
        <w:t xml:space="preserve"> соток.</w:t>
      </w:r>
    </w:p>
    <w:p w:rsidR="00C4437B" w:rsidRPr="00D8728F" w:rsidRDefault="00126622" w:rsidP="00E41423">
      <w:pPr>
        <w:jc w:val="both"/>
        <w:rPr>
          <w:sz w:val="24"/>
          <w:szCs w:val="24"/>
        </w:rPr>
      </w:pPr>
      <w:r w:rsidRPr="00D8728F">
        <w:rPr>
          <w:sz w:val="24"/>
          <w:szCs w:val="24"/>
        </w:rPr>
        <w:t xml:space="preserve">           Однако здесь нет крупных промышленных предприятий. Ведущей отраслью экономики сельского поселения является сельское хозяйство. На </w:t>
      </w:r>
      <w:r w:rsidR="003032D7" w:rsidRPr="00D8728F">
        <w:rPr>
          <w:sz w:val="24"/>
          <w:szCs w:val="24"/>
        </w:rPr>
        <w:t xml:space="preserve">территории сельского поселения </w:t>
      </w:r>
      <w:r w:rsidR="00E41423" w:rsidRPr="00D8728F">
        <w:rPr>
          <w:sz w:val="24"/>
          <w:szCs w:val="24"/>
        </w:rPr>
        <w:t>ведет работу крупное хозяйств</w:t>
      </w:r>
      <w:proofErr w:type="gramStart"/>
      <w:r w:rsidR="00E41423" w:rsidRPr="00D8728F">
        <w:rPr>
          <w:sz w:val="24"/>
          <w:szCs w:val="24"/>
        </w:rPr>
        <w:t xml:space="preserve">о </w:t>
      </w:r>
      <w:r w:rsidR="00127D22" w:rsidRPr="00D8728F">
        <w:rPr>
          <w:sz w:val="24"/>
          <w:szCs w:val="24"/>
        </w:rPr>
        <w:t>ООО</w:t>
      </w:r>
      <w:proofErr w:type="gramEnd"/>
      <w:r w:rsidR="00127D22" w:rsidRPr="00D8728F">
        <w:rPr>
          <w:sz w:val="24"/>
          <w:szCs w:val="24"/>
        </w:rPr>
        <w:t xml:space="preserve"> «Авангард». Также ведут свою работу инди</w:t>
      </w:r>
      <w:r w:rsidR="00E13AB3" w:rsidRPr="00D8728F">
        <w:rPr>
          <w:sz w:val="24"/>
          <w:szCs w:val="24"/>
        </w:rPr>
        <w:t xml:space="preserve">видуальные предприниматели и </w:t>
      </w:r>
      <w:proofErr w:type="spellStart"/>
      <w:r w:rsidR="00E13AB3" w:rsidRPr="00D8728F">
        <w:rPr>
          <w:sz w:val="24"/>
          <w:szCs w:val="24"/>
        </w:rPr>
        <w:t>кре</w:t>
      </w:r>
      <w:r w:rsidR="00127D22" w:rsidRPr="00D8728F">
        <w:rPr>
          <w:sz w:val="24"/>
          <w:szCs w:val="24"/>
        </w:rPr>
        <w:t>стианск</w:t>
      </w:r>
      <w:proofErr w:type="spellEnd"/>
      <w:proofErr w:type="gramStart"/>
      <w:r w:rsidR="00E13AB3" w:rsidRPr="00D8728F">
        <w:rPr>
          <w:sz w:val="24"/>
          <w:szCs w:val="24"/>
          <w:lang w:val="en-US"/>
        </w:rPr>
        <w:t>o</w:t>
      </w:r>
      <w:proofErr w:type="gramEnd"/>
      <w:r w:rsidR="00127D22" w:rsidRPr="00D8728F">
        <w:rPr>
          <w:sz w:val="24"/>
          <w:szCs w:val="24"/>
        </w:rPr>
        <w:t xml:space="preserve">-фермерские хозяйства – 12. </w:t>
      </w:r>
    </w:p>
    <w:p w:rsidR="00126622" w:rsidRPr="00D8728F" w:rsidRDefault="00126622" w:rsidP="00E41423">
      <w:pPr>
        <w:ind w:firstLine="851"/>
        <w:jc w:val="both"/>
        <w:rPr>
          <w:sz w:val="24"/>
          <w:szCs w:val="24"/>
        </w:rPr>
      </w:pPr>
      <w:r w:rsidRPr="00D8728F">
        <w:rPr>
          <w:sz w:val="24"/>
          <w:szCs w:val="24"/>
        </w:rPr>
        <w:t xml:space="preserve"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образования </w:t>
      </w:r>
      <w:r w:rsidR="0048664A" w:rsidRPr="00D8728F">
        <w:rPr>
          <w:sz w:val="24"/>
          <w:szCs w:val="24"/>
        </w:rPr>
        <w:t>Новопавловский</w:t>
      </w:r>
      <w:r w:rsidRPr="00D8728F">
        <w:rPr>
          <w:sz w:val="24"/>
          <w:szCs w:val="24"/>
        </w:rPr>
        <w:t>сельсовет  на 20</w:t>
      </w:r>
      <w:r w:rsidR="004E73F6" w:rsidRPr="00D8728F">
        <w:rPr>
          <w:sz w:val="24"/>
          <w:szCs w:val="24"/>
        </w:rPr>
        <w:t>17</w:t>
      </w:r>
      <w:r w:rsidRPr="00D8728F">
        <w:rPr>
          <w:sz w:val="24"/>
          <w:szCs w:val="24"/>
        </w:rPr>
        <w:t xml:space="preserve"> – 20</w:t>
      </w:r>
      <w:r w:rsidR="004E73F6" w:rsidRPr="00D8728F">
        <w:rPr>
          <w:sz w:val="24"/>
          <w:szCs w:val="24"/>
        </w:rPr>
        <w:t>23</w:t>
      </w:r>
      <w:r w:rsidRPr="00D8728F">
        <w:rPr>
          <w:sz w:val="24"/>
          <w:szCs w:val="24"/>
        </w:rPr>
        <w:t xml:space="preserve"> годы» (далее – Программа).</w:t>
      </w:r>
    </w:p>
    <w:p w:rsidR="00126622" w:rsidRPr="00D8728F" w:rsidRDefault="00126622" w:rsidP="00E41423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D8728F">
        <w:rPr>
          <w:rFonts w:ascii="Times New Roman" w:hAnsi="Times New Roman"/>
          <w:sz w:val="24"/>
          <w:szCs w:val="24"/>
        </w:rPr>
        <w:t>Выполнению   поставленных   задач  могут   мешать  риски,  сложившиеся  под   воздействием   негативных  факторов  и  имеющихся  в  обществе   социально – экономических  проблем:</w:t>
      </w:r>
    </w:p>
    <w:p w:rsidR="00126622" w:rsidRPr="00D8728F" w:rsidRDefault="00126622" w:rsidP="00E41423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D8728F">
        <w:rPr>
          <w:rFonts w:ascii="Times New Roman" w:hAnsi="Times New Roman"/>
          <w:sz w:val="24"/>
          <w:szCs w:val="24"/>
        </w:rPr>
        <w:t>- недостаточность  финансирования  из  бюджетных  и внебюджетных  источников.</w:t>
      </w:r>
    </w:p>
    <w:p w:rsidR="00126622" w:rsidRPr="00D8728F" w:rsidRDefault="00126622" w:rsidP="00126622">
      <w:pPr>
        <w:pStyle w:val="a6"/>
        <w:jc w:val="both"/>
        <w:rPr>
          <w:rFonts w:ascii="Times New Roman" w:hAnsi="Times New Roman"/>
          <w:spacing w:val="11"/>
          <w:sz w:val="24"/>
          <w:szCs w:val="24"/>
        </w:rPr>
      </w:pPr>
      <w:r w:rsidRPr="00D8728F">
        <w:rPr>
          <w:rFonts w:ascii="Times New Roman" w:hAnsi="Times New Roman"/>
          <w:sz w:val="24"/>
          <w:szCs w:val="24"/>
          <w:lang w:eastAsia="ru-RU"/>
        </w:rPr>
        <w:t xml:space="preserve">   </w:t>
      </w:r>
    </w:p>
    <w:p w:rsidR="00126622" w:rsidRPr="00D8728F" w:rsidRDefault="00E41423" w:rsidP="00E41423">
      <w:pPr>
        <w:jc w:val="center"/>
        <w:rPr>
          <w:b/>
          <w:bCs/>
          <w:sz w:val="24"/>
          <w:szCs w:val="24"/>
        </w:rPr>
      </w:pPr>
      <w:r w:rsidRPr="00D8728F">
        <w:rPr>
          <w:b/>
          <w:bCs/>
          <w:sz w:val="24"/>
          <w:szCs w:val="24"/>
        </w:rPr>
        <w:t>3</w:t>
      </w:r>
      <w:r w:rsidR="00126622" w:rsidRPr="00D8728F">
        <w:rPr>
          <w:b/>
          <w:bCs/>
          <w:sz w:val="24"/>
          <w:szCs w:val="24"/>
        </w:rPr>
        <w:t xml:space="preserve">. Приоритеты политики органов местного самоуправления муниципального образования </w:t>
      </w:r>
      <w:r w:rsidR="0048664A" w:rsidRPr="00D8728F">
        <w:rPr>
          <w:b/>
          <w:bCs/>
          <w:sz w:val="24"/>
          <w:szCs w:val="24"/>
        </w:rPr>
        <w:t>Новопавловский</w:t>
      </w:r>
      <w:r w:rsidR="00126622" w:rsidRPr="00D8728F">
        <w:rPr>
          <w:b/>
          <w:bCs/>
          <w:sz w:val="24"/>
          <w:szCs w:val="24"/>
        </w:rPr>
        <w:t xml:space="preserve"> сельсовет в сфере реализации муниципальной программы</w:t>
      </w:r>
    </w:p>
    <w:p w:rsidR="00126622" w:rsidRPr="00D8728F" w:rsidRDefault="00126622" w:rsidP="00E41423">
      <w:pPr>
        <w:ind w:firstLine="708"/>
        <w:jc w:val="both"/>
        <w:rPr>
          <w:sz w:val="24"/>
          <w:szCs w:val="24"/>
        </w:rPr>
      </w:pPr>
      <w:r w:rsidRPr="00D8728F">
        <w:rPr>
          <w:sz w:val="24"/>
          <w:szCs w:val="24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proofErr w:type="spellStart"/>
      <w:r w:rsidR="0048664A" w:rsidRPr="00D8728F">
        <w:rPr>
          <w:sz w:val="24"/>
          <w:szCs w:val="24"/>
        </w:rPr>
        <w:t>Новопавловского</w:t>
      </w:r>
      <w:r w:rsidRPr="00D8728F">
        <w:rPr>
          <w:sz w:val="24"/>
          <w:szCs w:val="24"/>
        </w:rPr>
        <w:t>сельского</w:t>
      </w:r>
      <w:proofErr w:type="spellEnd"/>
      <w:r w:rsidRPr="00D8728F">
        <w:rPr>
          <w:sz w:val="24"/>
          <w:szCs w:val="24"/>
        </w:rPr>
        <w:t xml:space="preserve"> поселения сформированы на основе положений федеральных, региональных и муниципальных документ</w:t>
      </w:r>
      <w:r w:rsidR="0071665F" w:rsidRPr="00D8728F">
        <w:rPr>
          <w:sz w:val="24"/>
          <w:szCs w:val="24"/>
        </w:rPr>
        <w:t>ов стратегического планирования,</w:t>
      </w:r>
      <w:r w:rsidRPr="00D8728F">
        <w:rPr>
          <w:sz w:val="24"/>
          <w:szCs w:val="24"/>
        </w:rPr>
        <w:t xml:space="preserve"> в том числе:</w:t>
      </w:r>
    </w:p>
    <w:p w:rsidR="00126622" w:rsidRPr="00D8728F" w:rsidRDefault="00126622" w:rsidP="00126622">
      <w:pPr>
        <w:jc w:val="both"/>
        <w:rPr>
          <w:sz w:val="24"/>
          <w:szCs w:val="24"/>
        </w:rPr>
      </w:pPr>
      <w:r w:rsidRPr="00D8728F">
        <w:rPr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126622" w:rsidRPr="00D8728F" w:rsidRDefault="00126622" w:rsidP="00126622">
      <w:pPr>
        <w:jc w:val="both"/>
        <w:rPr>
          <w:sz w:val="24"/>
          <w:szCs w:val="24"/>
        </w:rPr>
      </w:pPr>
      <w:r w:rsidRPr="00D8728F">
        <w:rPr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604C4C" w:rsidRPr="00D8728F" w:rsidRDefault="00604C4C" w:rsidP="00126622">
      <w:pPr>
        <w:jc w:val="both"/>
        <w:rPr>
          <w:sz w:val="24"/>
          <w:szCs w:val="24"/>
        </w:rPr>
      </w:pPr>
      <w:r w:rsidRPr="00D8728F">
        <w:rPr>
          <w:sz w:val="24"/>
          <w:szCs w:val="24"/>
        </w:rPr>
        <w:t>- с</w:t>
      </w:r>
      <w:r w:rsidR="00126622" w:rsidRPr="00D8728F">
        <w:rPr>
          <w:sz w:val="24"/>
          <w:szCs w:val="24"/>
        </w:rPr>
        <w:t>овершен</w:t>
      </w:r>
      <w:r w:rsidRPr="00D8728F">
        <w:rPr>
          <w:sz w:val="24"/>
          <w:szCs w:val="24"/>
        </w:rPr>
        <w:t>ствование муниципальной службы;</w:t>
      </w:r>
    </w:p>
    <w:p w:rsidR="00604C4C" w:rsidRPr="00D8728F" w:rsidRDefault="00604C4C" w:rsidP="00126622">
      <w:pPr>
        <w:jc w:val="both"/>
        <w:rPr>
          <w:sz w:val="24"/>
          <w:szCs w:val="24"/>
        </w:rPr>
      </w:pPr>
      <w:r w:rsidRPr="00D8728F">
        <w:rPr>
          <w:sz w:val="24"/>
          <w:szCs w:val="24"/>
        </w:rPr>
        <w:t xml:space="preserve">- </w:t>
      </w:r>
      <w:r w:rsidR="00126622" w:rsidRPr="00D8728F">
        <w:rPr>
          <w:sz w:val="24"/>
          <w:szCs w:val="24"/>
        </w:rPr>
        <w:t xml:space="preserve">создание условий для эффективного использования средств бюджета </w:t>
      </w:r>
      <w:proofErr w:type="spellStart"/>
      <w:r w:rsidR="0048664A" w:rsidRPr="00D8728F">
        <w:rPr>
          <w:sz w:val="24"/>
          <w:szCs w:val="24"/>
        </w:rPr>
        <w:t>Новопавловского</w:t>
      </w:r>
      <w:proofErr w:type="spellEnd"/>
      <w:r w:rsidR="00126622" w:rsidRPr="00D8728F">
        <w:rPr>
          <w:sz w:val="24"/>
          <w:szCs w:val="24"/>
        </w:rPr>
        <w:t xml:space="preserve"> сельсовета</w:t>
      </w:r>
      <w:r w:rsidRPr="00D8728F">
        <w:rPr>
          <w:sz w:val="24"/>
          <w:szCs w:val="24"/>
        </w:rPr>
        <w:t>;</w:t>
      </w:r>
    </w:p>
    <w:p w:rsidR="00126622" w:rsidRPr="00D8728F" w:rsidRDefault="00604C4C" w:rsidP="00126622">
      <w:pPr>
        <w:jc w:val="both"/>
        <w:rPr>
          <w:sz w:val="24"/>
          <w:szCs w:val="24"/>
        </w:rPr>
      </w:pPr>
      <w:r w:rsidRPr="00D8728F">
        <w:rPr>
          <w:sz w:val="24"/>
          <w:szCs w:val="24"/>
        </w:rPr>
        <w:t xml:space="preserve">- </w:t>
      </w:r>
      <w:r w:rsidR="00126622" w:rsidRPr="00D8728F">
        <w:rPr>
          <w:sz w:val="24"/>
          <w:szCs w:val="24"/>
        </w:rPr>
        <w:t>обеспечение устойчиво</w:t>
      </w:r>
      <w:r w:rsidR="0071665F" w:rsidRPr="00D8728F">
        <w:rPr>
          <w:sz w:val="24"/>
          <w:szCs w:val="24"/>
        </w:rPr>
        <w:t xml:space="preserve">го развития дорожного хозяйства </w:t>
      </w:r>
      <w:r w:rsidR="00126622" w:rsidRPr="00D8728F">
        <w:rPr>
          <w:sz w:val="24"/>
          <w:szCs w:val="24"/>
        </w:rPr>
        <w:t>и благоустройства.</w:t>
      </w:r>
    </w:p>
    <w:p w:rsidR="00126622" w:rsidRPr="00D8728F" w:rsidRDefault="00126622" w:rsidP="0012662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28F">
        <w:rPr>
          <w:rFonts w:ascii="Times New Roman" w:hAnsi="Times New Roman"/>
          <w:sz w:val="24"/>
          <w:szCs w:val="24"/>
          <w:lang w:eastAsia="ru-RU"/>
        </w:rPr>
        <w:t xml:space="preserve">      Сроки реализации Программы охватывают период 201</w:t>
      </w:r>
      <w:r w:rsidR="0071665F" w:rsidRPr="00D8728F">
        <w:rPr>
          <w:rFonts w:ascii="Times New Roman" w:hAnsi="Times New Roman"/>
          <w:sz w:val="24"/>
          <w:szCs w:val="24"/>
          <w:lang w:eastAsia="ru-RU"/>
        </w:rPr>
        <w:t>7</w:t>
      </w:r>
      <w:r w:rsidRPr="00D8728F">
        <w:rPr>
          <w:rFonts w:ascii="Times New Roman" w:hAnsi="Times New Roman"/>
          <w:sz w:val="24"/>
          <w:szCs w:val="24"/>
          <w:lang w:eastAsia="ru-RU"/>
        </w:rPr>
        <w:t>-202</w:t>
      </w:r>
      <w:r w:rsidR="008276B2">
        <w:rPr>
          <w:rFonts w:ascii="Times New Roman" w:hAnsi="Times New Roman"/>
          <w:sz w:val="24"/>
          <w:szCs w:val="24"/>
          <w:lang w:eastAsia="ru-RU"/>
        </w:rPr>
        <w:t>4</w:t>
      </w:r>
      <w:r w:rsidRPr="00D8728F">
        <w:rPr>
          <w:rFonts w:ascii="Times New Roman" w:hAnsi="Times New Roman"/>
          <w:sz w:val="24"/>
          <w:szCs w:val="24"/>
          <w:lang w:eastAsia="ru-RU"/>
        </w:rPr>
        <w:t xml:space="preserve"> годов без выделения этапов.</w:t>
      </w:r>
    </w:p>
    <w:p w:rsidR="00126622" w:rsidRPr="00D8728F" w:rsidRDefault="00126622" w:rsidP="00126622">
      <w:pPr>
        <w:jc w:val="center"/>
        <w:rPr>
          <w:b/>
          <w:bCs/>
          <w:sz w:val="24"/>
          <w:szCs w:val="24"/>
        </w:rPr>
      </w:pPr>
    </w:p>
    <w:p w:rsidR="00126622" w:rsidRPr="00D8728F" w:rsidRDefault="00E41423" w:rsidP="00126622">
      <w:pPr>
        <w:jc w:val="center"/>
        <w:rPr>
          <w:b/>
          <w:bCs/>
          <w:sz w:val="24"/>
          <w:szCs w:val="24"/>
        </w:rPr>
      </w:pPr>
      <w:r w:rsidRPr="00D8728F">
        <w:rPr>
          <w:b/>
          <w:bCs/>
          <w:sz w:val="24"/>
          <w:szCs w:val="24"/>
        </w:rPr>
        <w:t>4</w:t>
      </w:r>
      <w:r w:rsidR="00126622" w:rsidRPr="00D8728F">
        <w:rPr>
          <w:b/>
          <w:bCs/>
          <w:sz w:val="24"/>
          <w:szCs w:val="24"/>
        </w:rPr>
        <w:t xml:space="preserve">. Перечень  показателей (индикаторов) муниципальной программы </w:t>
      </w:r>
    </w:p>
    <w:p w:rsidR="00126622" w:rsidRPr="00D8728F" w:rsidRDefault="00126622" w:rsidP="00126622">
      <w:pPr>
        <w:ind w:firstLine="709"/>
        <w:jc w:val="both"/>
        <w:rPr>
          <w:sz w:val="24"/>
          <w:szCs w:val="24"/>
        </w:rPr>
      </w:pPr>
      <w:r w:rsidRPr="00D8728F">
        <w:rPr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126622" w:rsidRPr="00D8728F" w:rsidRDefault="00126622" w:rsidP="00126622">
      <w:pPr>
        <w:ind w:firstLine="709"/>
        <w:jc w:val="both"/>
        <w:rPr>
          <w:sz w:val="24"/>
          <w:szCs w:val="24"/>
        </w:rPr>
      </w:pPr>
    </w:p>
    <w:p w:rsidR="00126622" w:rsidRPr="00D8728F" w:rsidRDefault="00E41423" w:rsidP="00E41423">
      <w:pPr>
        <w:rPr>
          <w:sz w:val="24"/>
          <w:szCs w:val="24"/>
        </w:rPr>
      </w:pPr>
      <w:r w:rsidRPr="00D8728F">
        <w:rPr>
          <w:b/>
          <w:bCs/>
          <w:sz w:val="24"/>
          <w:szCs w:val="24"/>
        </w:rPr>
        <w:t>5</w:t>
      </w:r>
      <w:r w:rsidR="00126622" w:rsidRPr="00D8728F">
        <w:rPr>
          <w:b/>
          <w:bCs/>
          <w:sz w:val="24"/>
          <w:szCs w:val="24"/>
        </w:rPr>
        <w:t>. Перечень  основных мероприятий муниципальной программы</w:t>
      </w:r>
    </w:p>
    <w:p w:rsidR="00126622" w:rsidRPr="00D8728F" w:rsidRDefault="00126622" w:rsidP="00126622">
      <w:pPr>
        <w:ind w:firstLine="709"/>
        <w:jc w:val="both"/>
        <w:rPr>
          <w:sz w:val="24"/>
          <w:szCs w:val="24"/>
        </w:rPr>
      </w:pPr>
      <w:r w:rsidRPr="00D8728F">
        <w:rPr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2к настоящей Программе</w:t>
      </w:r>
    </w:p>
    <w:p w:rsidR="00126622" w:rsidRPr="00D8728F" w:rsidRDefault="00126622" w:rsidP="00126622">
      <w:pPr>
        <w:tabs>
          <w:tab w:val="left" w:pos="913"/>
        </w:tabs>
        <w:rPr>
          <w:sz w:val="24"/>
          <w:szCs w:val="24"/>
          <w:lang w:eastAsia="en-US"/>
        </w:rPr>
      </w:pPr>
    </w:p>
    <w:p w:rsidR="00126622" w:rsidRPr="00D8728F" w:rsidRDefault="00E41423" w:rsidP="00E4142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8728F">
        <w:rPr>
          <w:rFonts w:ascii="Times New Roman" w:hAnsi="Times New Roman"/>
          <w:b/>
          <w:color w:val="000000"/>
          <w:sz w:val="24"/>
          <w:szCs w:val="24"/>
        </w:rPr>
        <w:lastRenderedPageBreak/>
        <w:t>6</w:t>
      </w:r>
      <w:r w:rsidR="00126622" w:rsidRPr="00D8728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26622" w:rsidRPr="00D8728F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126622" w:rsidRPr="00D8728F" w:rsidRDefault="00C4437B" w:rsidP="00ED5F9E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728F">
        <w:rPr>
          <w:rFonts w:ascii="Times New Roman" w:hAnsi="Times New Roman"/>
          <w:sz w:val="24"/>
          <w:szCs w:val="24"/>
          <w:lang w:eastAsia="ru-RU"/>
        </w:rPr>
        <w:t>Объемы финансирования </w:t>
      </w:r>
      <w:r w:rsidR="00ED5F9E" w:rsidRPr="00D8728F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="00594D2F" w:rsidRPr="00D8728F">
        <w:rPr>
          <w:rFonts w:ascii="Times New Roman" w:hAnsi="Times New Roman"/>
          <w:sz w:val="24"/>
          <w:szCs w:val="24"/>
          <w:lang w:eastAsia="ru-RU"/>
        </w:rPr>
        <w:t>ежегодно уточняются </w:t>
      </w:r>
      <w:r w:rsidR="00ED5F9E" w:rsidRPr="00D8728F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="004817D4" w:rsidRPr="00D8728F">
        <w:rPr>
          <w:rFonts w:ascii="Times New Roman" w:hAnsi="Times New Roman"/>
          <w:sz w:val="24"/>
          <w:szCs w:val="24"/>
          <w:lang w:eastAsia="ru-RU"/>
        </w:rPr>
        <w:t>формировании </w:t>
      </w:r>
      <w:r w:rsidR="00126622" w:rsidRPr="00D8728F">
        <w:rPr>
          <w:rFonts w:ascii="Times New Roman" w:hAnsi="Times New Roman"/>
          <w:sz w:val="24"/>
          <w:szCs w:val="24"/>
          <w:lang w:eastAsia="ru-RU"/>
        </w:rPr>
        <w:t>бюджета</w:t>
      </w:r>
      <w:r w:rsidR="004817D4" w:rsidRPr="00D8728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 на </w:t>
      </w:r>
      <w:r w:rsidR="00126622" w:rsidRPr="00D8728F">
        <w:rPr>
          <w:rFonts w:ascii="Times New Roman" w:hAnsi="Times New Roman"/>
          <w:sz w:val="24"/>
          <w:szCs w:val="24"/>
          <w:lang w:eastAsia="ru-RU"/>
        </w:rPr>
        <w:t>очередной финансовый год и плановый период.</w:t>
      </w:r>
    </w:p>
    <w:p w:rsidR="00126622" w:rsidRPr="00D8728F" w:rsidRDefault="00126622" w:rsidP="0012662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8728F">
        <w:rPr>
          <w:rFonts w:ascii="Times New Roman" w:hAnsi="Times New Roman"/>
          <w:sz w:val="24"/>
          <w:szCs w:val="24"/>
        </w:rPr>
        <w:t xml:space="preserve">    Подробное распределение финансовых ресурсов по подпрограммам и основным мероприятиям представлено в приложении №3 к настоящей Программе.</w:t>
      </w:r>
    </w:p>
    <w:p w:rsidR="00DE7662" w:rsidRPr="00D8728F" w:rsidRDefault="00DE7662">
      <w:pPr>
        <w:rPr>
          <w:sz w:val="24"/>
          <w:szCs w:val="24"/>
        </w:rPr>
        <w:sectPr w:rsidR="00DE7662" w:rsidRPr="00D8728F" w:rsidSect="005F6A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4C4C" w:rsidRPr="00D8728F" w:rsidRDefault="00604C4C">
      <w:pPr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right"/>
        <w:rPr>
          <w:sz w:val="24"/>
          <w:szCs w:val="24"/>
        </w:rPr>
      </w:pPr>
      <w:r w:rsidRPr="00D8728F">
        <w:rPr>
          <w:sz w:val="24"/>
          <w:szCs w:val="24"/>
        </w:rPr>
        <w:t>Приложение  2</w:t>
      </w:r>
    </w:p>
    <w:p w:rsidR="00B15F59" w:rsidRPr="00D8728F" w:rsidRDefault="00B15F59" w:rsidP="00B15F59">
      <w:pPr>
        <w:overflowPunct/>
        <w:jc w:val="right"/>
        <w:rPr>
          <w:rFonts w:cs="Calibri"/>
          <w:bCs/>
          <w:sz w:val="24"/>
          <w:szCs w:val="24"/>
        </w:rPr>
      </w:pPr>
      <w:r w:rsidRPr="00D8728F">
        <w:rPr>
          <w:rFonts w:cs="Calibri"/>
          <w:b/>
          <w:bCs/>
          <w:sz w:val="24"/>
          <w:szCs w:val="24"/>
        </w:rPr>
        <w:t> </w:t>
      </w:r>
      <w:r w:rsidRPr="00D8728F">
        <w:rPr>
          <w:rFonts w:cs="Calibri"/>
          <w:b/>
          <w:bCs/>
          <w:sz w:val="24"/>
          <w:szCs w:val="24"/>
        </w:rPr>
        <w:tab/>
      </w:r>
      <w:r w:rsidRPr="00D8728F">
        <w:rPr>
          <w:rFonts w:cs="Calibri"/>
          <w:bCs/>
          <w:sz w:val="24"/>
          <w:szCs w:val="24"/>
        </w:rPr>
        <w:t xml:space="preserve">                                                                                                     к постановлению администрации                                                         </w:t>
      </w:r>
    </w:p>
    <w:p w:rsidR="00B15F59" w:rsidRPr="00D8728F" w:rsidRDefault="00B15F59" w:rsidP="00B15F59">
      <w:pPr>
        <w:widowControl w:val="0"/>
        <w:overflowPunct/>
        <w:jc w:val="right"/>
        <w:rPr>
          <w:sz w:val="24"/>
          <w:szCs w:val="24"/>
        </w:rPr>
      </w:pPr>
      <w:r w:rsidRPr="00D8728F">
        <w:rPr>
          <w:sz w:val="24"/>
          <w:szCs w:val="24"/>
        </w:rPr>
        <w:t>муниципального образования</w:t>
      </w:r>
    </w:p>
    <w:p w:rsidR="00B15F59" w:rsidRPr="00D8728F" w:rsidRDefault="00755E9B" w:rsidP="00B15F59">
      <w:pPr>
        <w:widowControl w:val="0"/>
        <w:overflowPunct/>
        <w:jc w:val="right"/>
        <w:rPr>
          <w:sz w:val="24"/>
          <w:szCs w:val="24"/>
        </w:rPr>
      </w:pPr>
      <w:r>
        <w:rPr>
          <w:sz w:val="24"/>
          <w:szCs w:val="24"/>
        </w:rPr>
        <w:t>от 09.09</w:t>
      </w:r>
      <w:r w:rsidR="00D8728F">
        <w:rPr>
          <w:sz w:val="24"/>
          <w:szCs w:val="24"/>
        </w:rPr>
        <w:t>.2022г</w:t>
      </w:r>
      <w:r w:rsidR="00B15F59" w:rsidRPr="00D8728F">
        <w:rPr>
          <w:sz w:val="24"/>
          <w:szCs w:val="24"/>
        </w:rPr>
        <w:t>. №</w:t>
      </w:r>
      <w:r w:rsidR="00D8728F">
        <w:rPr>
          <w:sz w:val="24"/>
          <w:szCs w:val="24"/>
        </w:rPr>
        <w:t>04</w:t>
      </w:r>
      <w:r w:rsidR="00B15F59" w:rsidRPr="00D8728F">
        <w:rPr>
          <w:sz w:val="24"/>
          <w:szCs w:val="24"/>
        </w:rPr>
        <w:t>-п</w:t>
      </w: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  <w:r w:rsidRPr="00D8728F">
        <w:rPr>
          <w:sz w:val="24"/>
          <w:szCs w:val="24"/>
        </w:rPr>
        <w:t>СВЕДЕНИЯ</w:t>
      </w: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  <w:r w:rsidRPr="00D8728F">
        <w:rPr>
          <w:sz w:val="24"/>
          <w:szCs w:val="24"/>
        </w:rPr>
        <w:t xml:space="preserve">О показателях (индикаторов) муниципальной программы «Устойчивое развитие территории МО Новопавловский </w:t>
      </w:r>
    </w:p>
    <w:p w:rsidR="00B15F59" w:rsidRPr="00D8728F" w:rsidRDefault="008276B2" w:rsidP="00B15F59">
      <w:pPr>
        <w:widowControl w:val="0"/>
        <w:overflowPunct/>
        <w:jc w:val="center"/>
        <w:rPr>
          <w:sz w:val="24"/>
          <w:szCs w:val="24"/>
        </w:rPr>
      </w:pPr>
      <w:r>
        <w:rPr>
          <w:sz w:val="24"/>
          <w:szCs w:val="24"/>
        </w:rPr>
        <w:t>сельсовет на 2017-2024</w:t>
      </w:r>
      <w:r w:rsidR="00B15F59" w:rsidRPr="00D8728F">
        <w:rPr>
          <w:sz w:val="24"/>
          <w:szCs w:val="24"/>
        </w:rPr>
        <w:t xml:space="preserve"> года», подпрограмм муниципальной программы и их значениях.</w:t>
      </w:r>
    </w:p>
    <w:p w:rsidR="00B15F59" w:rsidRPr="00D8728F" w:rsidRDefault="00B15F59" w:rsidP="00B15F59">
      <w:pPr>
        <w:widowControl w:val="0"/>
        <w:overflowPunct/>
        <w:jc w:val="right"/>
        <w:rPr>
          <w:sz w:val="24"/>
          <w:szCs w:val="24"/>
        </w:rPr>
      </w:pPr>
      <w:r w:rsidRPr="00D8728F">
        <w:rPr>
          <w:sz w:val="24"/>
          <w:szCs w:val="24"/>
        </w:rPr>
        <w:t>таблица 1</w:t>
      </w:r>
    </w:p>
    <w:tbl>
      <w:tblPr>
        <w:tblW w:w="14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632"/>
        <w:gridCol w:w="2504"/>
        <w:gridCol w:w="25"/>
        <w:gridCol w:w="1515"/>
        <w:gridCol w:w="25"/>
        <w:gridCol w:w="1172"/>
        <w:gridCol w:w="1253"/>
        <w:gridCol w:w="21"/>
        <w:gridCol w:w="1141"/>
        <w:gridCol w:w="22"/>
        <w:gridCol w:w="1155"/>
        <w:gridCol w:w="9"/>
        <w:gridCol w:w="1229"/>
        <w:gridCol w:w="25"/>
        <w:gridCol w:w="178"/>
        <w:gridCol w:w="70"/>
        <w:gridCol w:w="892"/>
        <w:gridCol w:w="9"/>
        <w:gridCol w:w="14"/>
        <w:gridCol w:w="26"/>
        <w:gridCol w:w="13"/>
        <w:gridCol w:w="1496"/>
      </w:tblGrid>
      <w:tr w:rsidR="00B15F59" w:rsidRPr="00D8728F" w:rsidTr="00852849">
        <w:tc>
          <w:tcPr>
            <w:tcW w:w="1056" w:type="dxa"/>
            <w:vMerge w:val="restart"/>
          </w:tcPr>
          <w:p w:rsidR="00B15F59" w:rsidRPr="00D8728F" w:rsidRDefault="00B15F59" w:rsidP="00B15F5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№</w:t>
            </w:r>
          </w:p>
          <w:p w:rsidR="00B15F59" w:rsidRPr="00D8728F" w:rsidRDefault="00B15F59" w:rsidP="00B15F5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proofErr w:type="gramStart"/>
            <w:r w:rsidRPr="00D8728F">
              <w:rPr>
                <w:sz w:val="24"/>
                <w:szCs w:val="24"/>
              </w:rPr>
              <w:t>п</w:t>
            </w:r>
            <w:proofErr w:type="gramEnd"/>
            <w:r w:rsidRPr="00D8728F">
              <w:rPr>
                <w:sz w:val="24"/>
                <w:szCs w:val="24"/>
              </w:rPr>
              <w:t>/п</w:t>
            </w:r>
          </w:p>
        </w:tc>
        <w:tc>
          <w:tcPr>
            <w:tcW w:w="3161" w:type="dxa"/>
            <w:gridSpan w:val="3"/>
            <w:vMerge w:val="restart"/>
          </w:tcPr>
          <w:p w:rsidR="00B15F59" w:rsidRPr="00D8728F" w:rsidRDefault="00B15F59" w:rsidP="00B15F5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40" w:type="dxa"/>
            <w:gridSpan w:val="2"/>
            <w:vMerge w:val="restart"/>
          </w:tcPr>
          <w:p w:rsidR="00B15F59" w:rsidRPr="00D8728F" w:rsidRDefault="00B15F59" w:rsidP="00B15F5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25" w:type="dxa"/>
            <w:gridSpan w:val="17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Значения показателей</w:t>
            </w:r>
          </w:p>
        </w:tc>
      </w:tr>
      <w:tr w:rsidR="00B15F59" w:rsidRPr="00D8728F" w:rsidTr="00852849">
        <w:tc>
          <w:tcPr>
            <w:tcW w:w="1056" w:type="dxa"/>
            <w:vMerge/>
          </w:tcPr>
          <w:p w:rsidR="00B15F59" w:rsidRPr="00D8728F" w:rsidRDefault="00B15F59" w:rsidP="00B15F59">
            <w:pPr>
              <w:widowControl w:val="0"/>
              <w:overflowPunct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/>
          </w:tcPr>
          <w:p w:rsidR="00B15F59" w:rsidRPr="00D8728F" w:rsidRDefault="00B15F59" w:rsidP="00B15F59">
            <w:pPr>
              <w:widowControl w:val="0"/>
              <w:overflowPunct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/>
          </w:tcPr>
          <w:p w:rsidR="00B15F59" w:rsidRPr="00D8728F" w:rsidRDefault="00B15F59" w:rsidP="00B15F59">
            <w:pPr>
              <w:widowControl w:val="0"/>
              <w:overflowPunct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2017 год</w:t>
            </w:r>
          </w:p>
        </w:tc>
        <w:tc>
          <w:tcPr>
            <w:tcW w:w="127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2018 год</w:t>
            </w:r>
          </w:p>
        </w:tc>
        <w:tc>
          <w:tcPr>
            <w:tcW w:w="1163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2019 год</w:t>
            </w:r>
          </w:p>
        </w:tc>
        <w:tc>
          <w:tcPr>
            <w:tcW w:w="116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2020 год</w:t>
            </w:r>
          </w:p>
        </w:tc>
        <w:tc>
          <w:tcPr>
            <w:tcW w:w="1254" w:type="dxa"/>
            <w:gridSpan w:val="2"/>
            <w:tcBorders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2021год</w:t>
            </w:r>
          </w:p>
        </w:tc>
        <w:tc>
          <w:tcPr>
            <w:tcW w:w="11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2022 год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2023 год</w:t>
            </w:r>
          </w:p>
        </w:tc>
      </w:tr>
      <w:tr w:rsidR="00B15F59" w:rsidRPr="00D8728F" w:rsidTr="00852849">
        <w:trPr>
          <w:trHeight w:val="358"/>
        </w:trPr>
        <w:tc>
          <w:tcPr>
            <w:tcW w:w="14482" w:type="dxa"/>
            <w:gridSpan w:val="23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Муниципальная программа «Устойчивое развитие территории МО Новопавловский сельсовет на 2017-2023года»</w:t>
            </w:r>
          </w:p>
        </w:tc>
      </w:tr>
      <w:tr w:rsidR="00B15F59" w:rsidRPr="00D8728F" w:rsidTr="00852849">
        <w:tc>
          <w:tcPr>
            <w:tcW w:w="14482" w:type="dxa"/>
            <w:gridSpan w:val="23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1.1 «Организация культурно-досуговых мероприятий»</w:t>
            </w:r>
          </w:p>
        </w:tc>
      </w:tr>
      <w:tr w:rsidR="00B15F59" w:rsidRPr="00D8728F" w:rsidTr="00852849">
        <w:tc>
          <w:tcPr>
            <w:tcW w:w="1688" w:type="dxa"/>
            <w:gridSpan w:val="2"/>
            <w:tcBorders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1.1.1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Количество проведенных культурно-досуговых мероприятий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единиц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12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12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1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558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15</w:t>
            </w:r>
          </w:p>
        </w:tc>
      </w:tr>
      <w:tr w:rsidR="00B15F59" w:rsidRPr="00D8728F" w:rsidTr="00852849">
        <w:tc>
          <w:tcPr>
            <w:tcW w:w="14482" w:type="dxa"/>
            <w:gridSpan w:val="23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</w:t>
            </w:r>
            <w:proofErr w:type="gramStart"/>
            <w:r w:rsidRPr="00D8728F">
              <w:rPr>
                <w:sz w:val="24"/>
                <w:szCs w:val="24"/>
              </w:rPr>
              <w:t>1</w:t>
            </w:r>
            <w:proofErr w:type="gramEnd"/>
            <w:r w:rsidRPr="00D8728F">
              <w:rPr>
                <w:sz w:val="24"/>
                <w:szCs w:val="24"/>
              </w:rPr>
              <w:t>.2 «Организация библиотечного обслуживания населения»</w:t>
            </w:r>
          </w:p>
        </w:tc>
      </w:tr>
      <w:tr w:rsidR="00B15F59" w:rsidRPr="00D8728F" w:rsidTr="00852849">
        <w:tc>
          <w:tcPr>
            <w:tcW w:w="1688" w:type="dxa"/>
            <w:gridSpan w:val="2"/>
            <w:tcBorders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1.2.1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Увеличение количества зарегистрированных читателей библиотек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процентов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50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55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65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70</w:t>
            </w:r>
          </w:p>
        </w:tc>
        <w:tc>
          <w:tcPr>
            <w:tcW w:w="1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75</w:t>
            </w:r>
          </w:p>
        </w:tc>
        <w:tc>
          <w:tcPr>
            <w:tcW w:w="1558" w:type="dxa"/>
            <w:gridSpan w:val="5"/>
            <w:tcBorders>
              <w:lef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80</w:t>
            </w:r>
          </w:p>
        </w:tc>
      </w:tr>
      <w:tr w:rsidR="00B15F59" w:rsidRPr="00D8728F" w:rsidTr="00852849">
        <w:tc>
          <w:tcPr>
            <w:tcW w:w="14482" w:type="dxa"/>
            <w:gridSpan w:val="23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1.3 «Благоустройство территории сельского поселения»</w:t>
            </w:r>
          </w:p>
        </w:tc>
      </w:tr>
      <w:tr w:rsidR="00B15F59" w:rsidRPr="00D8728F" w:rsidTr="00852849">
        <w:tc>
          <w:tcPr>
            <w:tcW w:w="1056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1.3.1</w:t>
            </w:r>
          </w:p>
        </w:tc>
        <w:tc>
          <w:tcPr>
            <w:tcW w:w="3161" w:type="dxa"/>
            <w:gridSpan w:val="3"/>
          </w:tcPr>
          <w:p w:rsidR="00B15F59" w:rsidRPr="00D8728F" w:rsidRDefault="00B15F59" w:rsidP="00B15F59">
            <w:pPr>
              <w:widowControl w:val="0"/>
              <w:overflowPunct/>
              <w:jc w:val="both"/>
              <w:rPr>
                <w:b/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540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процентов</w:t>
            </w:r>
          </w:p>
        </w:tc>
        <w:tc>
          <w:tcPr>
            <w:tcW w:w="1172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70</w:t>
            </w:r>
          </w:p>
        </w:tc>
        <w:tc>
          <w:tcPr>
            <w:tcW w:w="127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75</w:t>
            </w:r>
          </w:p>
        </w:tc>
        <w:tc>
          <w:tcPr>
            <w:tcW w:w="1163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116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85</w:t>
            </w:r>
          </w:p>
        </w:tc>
        <w:tc>
          <w:tcPr>
            <w:tcW w:w="1502" w:type="dxa"/>
            <w:gridSpan w:val="4"/>
            <w:tcBorders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95</w:t>
            </w:r>
          </w:p>
        </w:tc>
        <w:tc>
          <w:tcPr>
            <w:tcW w:w="1549" w:type="dxa"/>
            <w:gridSpan w:val="4"/>
            <w:tcBorders>
              <w:lef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100</w:t>
            </w:r>
          </w:p>
        </w:tc>
      </w:tr>
      <w:tr w:rsidR="00B15F59" w:rsidRPr="00D8728F" w:rsidTr="00852849">
        <w:tc>
          <w:tcPr>
            <w:tcW w:w="1056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1.3.2</w:t>
            </w:r>
          </w:p>
        </w:tc>
        <w:tc>
          <w:tcPr>
            <w:tcW w:w="3161" w:type="dxa"/>
            <w:gridSpan w:val="3"/>
          </w:tcPr>
          <w:p w:rsidR="00B15F59" w:rsidRPr="00D8728F" w:rsidRDefault="00B15F59" w:rsidP="00B15F5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Количество замененных ламп</w:t>
            </w:r>
          </w:p>
        </w:tc>
        <w:tc>
          <w:tcPr>
            <w:tcW w:w="1540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единиц</w:t>
            </w:r>
          </w:p>
        </w:tc>
        <w:tc>
          <w:tcPr>
            <w:tcW w:w="1172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16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502" w:type="dxa"/>
            <w:gridSpan w:val="4"/>
            <w:tcBorders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549" w:type="dxa"/>
            <w:gridSpan w:val="4"/>
            <w:tcBorders>
              <w:lef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10</w:t>
            </w:r>
          </w:p>
        </w:tc>
      </w:tr>
      <w:tr w:rsidR="00B15F59" w:rsidRPr="00D8728F" w:rsidTr="00852849">
        <w:tc>
          <w:tcPr>
            <w:tcW w:w="1056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1.3.3</w:t>
            </w:r>
          </w:p>
        </w:tc>
        <w:tc>
          <w:tcPr>
            <w:tcW w:w="3161" w:type="dxa"/>
            <w:gridSpan w:val="3"/>
          </w:tcPr>
          <w:p w:rsidR="00B15F59" w:rsidRPr="00D8728F" w:rsidRDefault="00B15F59" w:rsidP="00B15F5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Количество высаженных молодых саженцев деревьев</w:t>
            </w:r>
          </w:p>
        </w:tc>
        <w:tc>
          <w:tcPr>
            <w:tcW w:w="1540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единиц</w:t>
            </w:r>
          </w:p>
        </w:tc>
        <w:tc>
          <w:tcPr>
            <w:tcW w:w="1172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40</w:t>
            </w:r>
          </w:p>
        </w:tc>
        <w:tc>
          <w:tcPr>
            <w:tcW w:w="1163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116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1254" w:type="dxa"/>
            <w:gridSpan w:val="2"/>
            <w:tcBorders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70</w:t>
            </w:r>
          </w:p>
        </w:tc>
        <w:tc>
          <w:tcPr>
            <w:tcW w:w="11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90</w:t>
            </w:r>
          </w:p>
        </w:tc>
      </w:tr>
      <w:tr w:rsidR="00B15F59" w:rsidRPr="00D8728F" w:rsidTr="00852849">
        <w:tc>
          <w:tcPr>
            <w:tcW w:w="1056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1.3.4</w:t>
            </w:r>
          </w:p>
        </w:tc>
        <w:tc>
          <w:tcPr>
            <w:tcW w:w="3161" w:type="dxa"/>
            <w:gridSpan w:val="3"/>
          </w:tcPr>
          <w:p w:rsidR="00B15F59" w:rsidRPr="00D8728F" w:rsidRDefault="00B15F59" w:rsidP="00B15F5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Покос травы (сорняк)</w:t>
            </w:r>
          </w:p>
        </w:tc>
        <w:tc>
          <w:tcPr>
            <w:tcW w:w="1540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Кв</w:t>
            </w:r>
            <w:proofErr w:type="gramStart"/>
            <w:r w:rsidRPr="00D8728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2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3500</w:t>
            </w:r>
          </w:p>
        </w:tc>
        <w:tc>
          <w:tcPr>
            <w:tcW w:w="127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3397</w:t>
            </w:r>
          </w:p>
        </w:tc>
        <w:tc>
          <w:tcPr>
            <w:tcW w:w="1163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3500</w:t>
            </w:r>
          </w:p>
        </w:tc>
        <w:tc>
          <w:tcPr>
            <w:tcW w:w="116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3500</w:t>
            </w:r>
          </w:p>
        </w:tc>
        <w:tc>
          <w:tcPr>
            <w:tcW w:w="1254" w:type="dxa"/>
            <w:gridSpan w:val="2"/>
            <w:tcBorders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3500</w:t>
            </w:r>
          </w:p>
        </w:tc>
        <w:tc>
          <w:tcPr>
            <w:tcW w:w="11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3500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3500</w:t>
            </w:r>
          </w:p>
        </w:tc>
      </w:tr>
      <w:tr w:rsidR="00B15F59" w:rsidRPr="00D8728F" w:rsidTr="00852849">
        <w:tc>
          <w:tcPr>
            <w:tcW w:w="1056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1.3.5</w:t>
            </w:r>
          </w:p>
        </w:tc>
        <w:tc>
          <w:tcPr>
            <w:tcW w:w="3161" w:type="dxa"/>
            <w:gridSpan w:val="3"/>
          </w:tcPr>
          <w:p w:rsidR="00B15F59" w:rsidRPr="00D8728F" w:rsidRDefault="00B15F59" w:rsidP="00B15F5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Количество </w:t>
            </w:r>
            <w:r w:rsidRPr="00D8728F">
              <w:rPr>
                <w:sz w:val="24"/>
                <w:szCs w:val="24"/>
              </w:rPr>
              <w:lastRenderedPageBreak/>
              <w:t>ликвидированных несанкционированных свалок</w:t>
            </w:r>
          </w:p>
        </w:tc>
        <w:tc>
          <w:tcPr>
            <w:tcW w:w="1540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72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  <w:gridSpan w:val="2"/>
            <w:tcBorders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</w:t>
            </w:r>
          </w:p>
        </w:tc>
      </w:tr>
      <w:tr w:rsidR="00B15F59" w:rsidRPr="00D8728F" w:rsidTr="00852849">
        <w:tc>
          <w:tcPr>
            <w:tcW w:w="14482" w:type="dxa"/>
            <w:gridSpan w:val="23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>Основное мероприятие 1.4 «Обеспечение мер пожарной безопасности»</w:t>
            </w:r>
          </w:p>
        </w:tc>
      </w:tr>
      <w:tr w:rsidR="00B15F59" w:rsidRPr="00D8728F" w:rsidTr="00852849">
        <w:tc>
          <w:tcPr>
            <w:tcW w:w="1056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1.4.1</w:t>
            </w:r>
          </w:p>
        </w:tc>
        <w:tc>
          <w:tcPr>
            <w:tcW w:w="3161" w:type="dxa"/>
            <w:gridSpan w:val="3"/>
          </w:tcPr>
          <w:p w:rsidR="00B15F59" w:rsidRPr="00D8728F" w:rsidRDefault="00B15F59" w:rsidP="00B15F5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540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процентов</w:t>
            </w:r>
          </w:p>
        </w:tc>
        <w:tc>
          <w:tcPr>
            <w:tcW w:w="1172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60</w:t>
            </w:r>
          </w:p>
        </w:tc>
        <w:tc>
          <w:tcPr>
            <w:tcW w:w="127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70</w:t>
            </w:r>
          </w:p>
        </w:tc>
        <w:tc>
          <w:tcPr>
            <w:tcW w:w="1163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75</w:t>
            </w:r>
          </w:p>
        </w:tc>
        <w:tc>
          <w:tcPr>
            <w:tcW w:w="116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1432" w:type="dxa"/>
            <w:gridSpan w:val="3"/>
            <w:tcBorders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81</w:t>
            </w:r>
          </w:p>
        </w:tc>
        <w:tc>
          <w:tcPr>
            <w:tcW w:w="10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83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85</w:t>
            </w:r>
          </w:p>
        </w:tc>
      </w:tr>
      <w:tr w:rsidR="00B15F59" w:rsidRPr="00D8728F" w:rsidTr="00852849">
        <w:tc>
          <w:tcPr>
            <w:tcW w:w="14482" w:type="dxa"/>
            <w:gridSpan w:val="23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1.5 «Содержание и ремонт автомобильных дорог общего пользования»</w:t>
            </w:r>
          </w:p>
        </w:tc>
      </w:tr>
      <w:tr w:rsidR="00B15F59" w:rsidRPr="00D8728F" w:rsidTr="00852849">
        <w:tc>
          <w:tcPr>
            <w:tcW w:w="1056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1.5.1</w:t>
            </w:r>
          </w:p>
        </w:tc>
        <w:tc>
          <w:tcPr>
            <w:tcW w:w="3161" w:type="dxa"/>
            <w:gridSpan w:val="3"/>
          </w:tcPr>
          <w:p w:rsidR="00B15F59" w:rsidRPr="00D8728F" w:rsidRDefault="00B15F59" w:rsidP="00B15F59">
            <w:pPr>
              <w:widowControl w:val="0"/>
              <w:overflowPunct/>
              <w:jc w:val="both"/>
              <w:rPr>
                <w:iCs/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1540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метров</w:t>
            </w:r>
          </w:p>
        </w:tc>
        <w:tc>
          <w:tcPr>
            <w:tcW w:w="1172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400</w:t>
            </w:r>
          </w:p>
        </w:tc>
        <w:tc>
          <w:tcPr>
            <w:tcW w:w="127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700</w:t>
            </w:r>
          </w:p>
        </w:tc>
        <w:tc>
          <w:tcPr>
            <w:tcW w:w="1163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1000</w:t>
            </w:r>
          </w:p>
        </w:tc>
        <w:tc>
          <w:tcPr>
            <w:tcW w:w="116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1300</w:t>
            </w:r>
          </w:p>
        </w:tc>
        <w:tc>
          <w:tcPr>
            <w:tcW w:w="1432" w:type="dxa"/>
            <w:gridSpan w:val="3"/>
            <w:tcBorders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1600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1900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2200</w:t>
            </w:r>
          </w:p>
        </w:tc>
      </w:tr>
      <w:tr w:rsidR="00B15F59" w:rsidRPr="00D8728F" w:rsidTr="00852849">
        <w:tc>
          <w:tcPr>
            <w:tcW w:w="14482" w:type="dxa"/>
            <w:gridSpan w:val="23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1.6 «Мероприятия по землеустройству и землепользованию»</w:t>
            </w:r>
          </w:p>
        </w:tc>
      </w:tr>
      <w:tr w:rsidR="00B15F59" w:rsidRPr="00D8728F" w:rsidTr="00852849">
        <w:tc>
          <w:tcPr>
            <w:tcW w:w="1056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1.6.1</w:t>
            </w:r>
          </w:p>
        </w:tc>
        <w:tc>
          <w:tcPr>
            <w:tcW w:w="3161" w:type="dxa"/>
            <w:gridSpan w:val="3"/>
          </w:tcPr>
          <w:p w:rsidR="00B15F59" w:rsidRPr="00D8728F" w:rsidRDefault="00B15F59" w:rsidP="00B15F5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Оформление земельных участков</w:t>
            </w:r>
          </w:p>
        </w:tc>
        <w:tc>
          <w:tcPr>
            <w:tcW w:w="1540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b/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единиц</w:t>
            </w:r>
          </w:p>
        </w:tc>
        <w:tc>
          <w:tcPr>
            <w:tcW w:w="1172" w:type="dxa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32</w:t>
            </w:r>
          </w:p>
        </w:tc>
        <w:tc>
          <w:tcPr>
            <w:tcW w:w="1163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2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32" w:type="dxa"/>
            <w:gridSpan w:val="3"/>
            <w:tcBorders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0</w:t>
            </w:r>
          </w:p>
        </w:tc>
      </w:tr>
      <w:tr w:rsidR="00B15F59" w:rsidRPr="00D8728F" w:rsidTr="00852849">
        <w:tc>
          <w:tcPr>
            <w:tcW w:w="14482" w:type="dxa"/>
            <w:gridSpan w:val="23"/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1.7 «Мероприятия в области коммунального хозяйства»</w:t>
            </w:r>
          </w:p>
        </w:tc>
      </w:tr>
      <w:tr w:rsidR="00B15F59" w:rsidRPr="00D8728F" w:rsidTr="00852849">
        <w:tc>
          <w:tcPr>
            <w:tcW w:w="1056" w:type="dxa"/>
            <w:tcBorders>
              <w:bottom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1.7.1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Проведение основного мероприятия в области коммунального хозяйства (возмещение затрат по обеспечению водоснабжением населения)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b/>
                <w:color w:val="FF0000"/>
                <w:sz w:val="24"/>
                <w:szCs w:val="24"/>
              </w:rPr>
            </w:pPr>
            <w:r w:rsidRPr="00D8728F">
              <w:rPr>
                <w:b/>
                <w:color w:val="FF0000"/>
                <w:sz w:val="24"/>
                <w:szCs w:val="24"/>
              </w:rPr>
              <w:t>метров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71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:rsidR="00B15F59" w:rsidRPr="00D8728F" w:rsidRDefault="00B15F59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 w:rsidRPr="00D8728F">
              <w:rPr>
                <w:color w:val="FF0000"/>
                <w:sz w:val="24"/>
                <w:szCs w:val="24"/>
              </w:rPr>
              <w:t>0</w:t>
            </w:r>
          </w:p>
        </w:tc>
      </w:tr>
      <w:tr w:rsidR="00755E9B" w:rsidRPr="00D8728F" w:rsidTr="00852849">
        <w:tc>
          <w:tcPr>
            <w:tcW w:w="1056" w:type="dxa"/>
            <w:tcBorders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3161" w:type="dxa"/>
            <w:gridSpan w:val="3"/>
            <w:tcBorders>
              <w:bottom w:val="single" w:sz="4" w:space="0" w:color="auto"/>
            </w:tcBorders>
          </w:tcPr>
          <w:p w:rsidR="00755E9B" w:rsidRPr="00D8728F" w:rsidRDefault="00755E9B" w:rsidP="00755E9B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Проведение основного мероприятия в области коммунального хозяйства (возмещение затрат по обеспечению водоснабжением населения)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метров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1576,09</w:t>
            </w:r>
          </w:p>
        </w:tc>
      </w:tr>
      <w:tr w:rsidR="00755E9B" w:rsidRPr="00D8728F" w:rsidTr="00852849">
        <w:tc>
          <w:tcPr>
            <w:tcW w:w="144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1.8 «Реализация проектов развития общественной инфраструктуры, основанных на местных инициативах»</w:t>
            </w:r>
          </w:p>
        </w:tc>
      </w:tr>
      <w:tr w:rsidR="00755E9B" w:rsidRPr="00D8728F" w:rsidTr="0085284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1.8.1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Доля завершенных проектов развития общественной инфраструктуры, </w:t>
            </w:r>
            <w:r w:rsidRPr="00D8728F">
              <w:rPr>
                <w:sz w:val="24"/>
                <w:szCs w:val="24"/>
              </w:rPr>
              <w:lastRenderedPageBreak/>
              <w:t>основанных на местных инициативах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-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-</w:t>
            </w:r>
          </w:p>
        </w:tc>
      </w:tr>
      <w:tr w:rsidR="00755E9B" w:rsidRPr="00D8728F" w:rsidTr="00852849">
        <w:tc>
          <w:tcPr>
            <w:tcW w:w="144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>Основное мероприятие 1.9 ««Обеспечение проведения мероприятий о защите населения от чрезвычайных ситуаций природного и техногенного характера»</w:t>
            </w:r>
          </w:p>
        </w:tc>
      </w:tr>
      <w:tr w:rsidR="00755E9B" w:rsidRPr="00D8728F" w:rsidTr="0085284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1.9.1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Обеспечение сбора, обмена информации и оповещения населения по вопросам безопасности жизнедеятельности населения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</w:tr>
      <w:tr w:rsidR="00755E9B" w:rsidRPr="00D8728F" w:rsidTr="00852849">
        <w:tc>
          <w:tcPr>
            <w:tcW w:w="144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265072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10</w:t>
            </w:r>
            <w:r w:rsidRPr="00D8728F">
              <w:rPr>
                <w:sz w:val="24"/>
                <w:szCs w:val="24"/>
              </w:rPr>
              <w:t xml:space="preserve"> «Организация деятельности по накоплению и транспортировке ТКО на территории поселения»</w:t>
            </w:r>
          </w:p>
        </w:tc>
      </w:tr>
      <w:tr w:rsidR="00755E9B" w:rsidRPr="00D8728F" w:rsidTr="0085284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1.10.1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Количество размещенных контейнерных площадок для сбора ТКО на территории поселения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25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</w:tr>
      <w:tr w:rsidR="00755E9B" w:rsidRPr="00D8728F" w:rsidTr="00852849">
        <w:tc>
          <w:tcPr>
            <w:tcW w:w="144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3A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 </w:t>
            </w:r>
            <w:r w:rsidRPr="00D8728F">
              <w:rPr>
                <w:sz w:val="24"/>
                <w:szCs w:val="24"/>
              </w:rPr>
              <w:t>Благоустройство  Парка Славы в с</w:t>
            </w:r>
            <w:proofErr w:type="gramStart"/>
            <w:r w:rsidRPr="00D8728F">
              <w:rPr>
                <w:sz w:val="24"/>
                <w:szCs w:val="24"/>
              </w:rPr>
              <w:t>.Н</w:t>
            </w:r>
            <w:proofErr w:type="gramEnd"/>
            <w:r w:rsidRPr="00D8728F">
              <w:rPr>
                <w:sz w:val="24"/>
                <w:szCs w:val="24"/>
              </w:rPr>
              <w:t xml:space="preserve">овопавловка, </w:t>
            </w:r>
            <w:proofErr w:type="spellStart"/>
            <w:r w:rsidRPr="00D8728F">
              <w:rPr>
                <w:sz w:val="24"/>
                <w:szCs w:val="24"/>
              </w:rPr>
              <w:t>Акбулакского</w:t>
            </w:r>
            <w:proofErr w:type="spellEnd"/>
            <w:r w:rsidRPr="00D8728F">
              <w:rPr>
                <w:sz w:val="24"/>
                <w:szCs w:val="24"/>
              </w:rPr>
              <w:t xml:space="preserve"> района Оренбургской области».</w:t>
            </w:r>
          </w:p>
          <w:p w:rsidR="00755E9B" w:rsidRPr="00D8728F" w:rsidRDefault="00755E9B" w:rsidP="003A4A6C">
            <w:pPr>
              <w:widowControl w:val="0"/>
              <w:tabs>
                <w:tab w:val="left" w:pos="1547"/>
              </w:tabs>
              <w:overflowPunct/>
              <w:rPr>
                <w:sz w:val="24"/>
                <w:szCs w:val="24"/>
              </w:rPr>
            </w:pPr>
          </w:p>
        </w:tc>
      </w:tr>
      <w:tr w:rsidR="00755E9B" w:rsidRPr="00D8728F" w:rsidTr="0085284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E9B" w:rsidRPr="00D8728F" w:rsidRDefault="00755E9B" w:rsidP="003A4A6C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1.11.1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5E9B" w:rsidRPr="003A4A6C" w:rsidRDefault="00755E9B" w:rsidP="0085284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A4A6C">
              <w:rPr>
                <w:sz w:val="24"/>
                <w:szCs w:val="24"/>
              </w:rPr>
              <w:t>Благоустройство  Парка Славы в с</w:t>
            </w:r>
            <w:proofErr w:type="gramStart"/>
            <w:r w:rsidRPr="003A4A6C">
              <w:rPr>
                <w:sz w:val="24"/>
                <w:szCs w:val="24"/>
              </w:rPr>
              <w:t>.Н</w:t>
            </w:r>
            <w:proofErr w:type="gramEnd"/>
            <w:r w:rsidRPr="003A4A6C">
              <w:rPr>
                <w:sz w:val="24"/>
                <w:szCs w:val="24"/>
              </w:rPr>
              <w:t xml:space="preserve">овопавловка, </w:t>
            </w:r>
            <w:proofErr w:type="spellStart"/>
            <w:r w:rsidRPr="003A4A6C">
              <w:rPr>
                <w:sz w:val="24"/>
                <w:szCs w:val="24"/>
              </w:rPr>
              <w:t>Акбулакского</w:t>
            </w:r>
            <w:proofErr w:type="spellEnd"/>
            <w:r w:rsidRPr="003A4A6C">
              <w:rPr>
                <w:sz w:val="24"/>
                <w:szCs w:val="24"/>
              </w:rPr>
              <w:t xml:space="preserve"> района Оренбургской области».</w:t>
            </w:r>
          </w:p>
          <w:p w:rsidR="00755E9B" w:rsidRPr="00D8728F" w:rsidRDefault="00755E9B" w:rsidP="00852849">
            <w:pPr>
              <w:widowControl w:val="0"/>
              <w:overflowPunct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3A4A6C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B" w:rsidRPr="00D8728F" w:rsidRDefault="00755E9B" w:rsidP="00B15F5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</w:tr>
    </w:tbl>
    <w:p w:rsidR="00B15F59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D8728F" w:rsidRDefault="00D8728F" w:rsidP="00B15F59">
      <w:pPr>
        <w:widowControl w:val="0"/>
        <w:overflowPunct/>
        <w:jc w:val="center"/>
        <w:rPr>
          <w:sz w:val="24"/>
          <w:szCs w:val="24"/>
        </w:rPr>
      </w:pPr>
    </w:p>
    <w:p w:rsidR="00D8728F" w:rsidRDefault="00D8728F" w:rsidP="00B15F59">
      <w:pPr>
        <w:widowControl w:val="0"/>
        <w:overflowPunct/>
        <w:jc w:val="center"/>
        <w:rPr>
          <w:sz w:val="24"/>
          <w:szCs w:val="24"/>
        </w:rPr>
      </w:pPr>
    </w:p>
    <w:p w:rsidR="00D8728F" w:rsidRDefault="00D8728F" w:rsidP="00B15F59">
      <w:pPr>
        <w:widowControl w:val="0"/>
        <w:overflowPunct/>
        <w:jc w:val="center"/>
        <w:rPr>
          <w:sz w:val="24"/>
          <w:szCs w:val="24"/>
        </w:rPr>
      </w:pPr>
    </w:p>
    <w:p w:rsidR="00D8728F" w:rsidRDefault="00D8728F" w:rsidP="00B15F59">
      <w:pPr>
        <w:widowControl w:val="0"/>
        <w:overflowPunct/>
        <w:jc w:val="center"/>
        <w:rPr>
          <w:sz w:val="24"/>
          <w:szCs w:val="24"/>
        </w:rPr>
      </w:pPr>
    </w:p>
    <w:p w:rsidR="00D8728F" w:rsidRDefault="00D8728F" w:rsidP="00B15F59">
      <w:pPr>
        <w:widowControl w:val="0"/>
        <w:overflowPunct/>
        <w:jc w:val="center"/>
        <w:rPr>
          <w:sz w:val="24"/>
          <w:szCs w:val="24"/>
        </w:rPr>
      </w:pPr>
    </w:p>
    <w:p w:rsidR="00D8728F" w:rsidRDefault="00D8728F" w:rsidP="00B15F59">
      <w:pPr>
        <w:widowControl w:val="0"/>
        <w:overflowPunct/>
        <w:jc w:val="center"/>
        <w:rPr>
          <w:sz w:val="24"/>
          <w:szCs w:val="24"/>
        </w:rPr>
      </w:pPr>
    </w:p>
    <w:p w:rsidR="00D8728F" w:rsidRDefault="00D8728F" w:rsidP="00B15F59">
      <w:pPr>
        <w:widowControl w:val="0"/>
        <w:overflowPunct/>
        <w:jc w:val="center"/>
        <w:rPr>
          <w:sz w:val="24"/>
          <w:szCs w:val="24"/>
        </w:rPr>
      </w:pPr>
    </w:p>
    <w:p w:rsidR="00D8728F" w:rsidRDefault="00D8728F" w:rsidP="00B15F59">
      <w:pPr>
        <w:widowControl w:val="0"/>
        <w:overflowPunct/>
        <w:jc w:val="center"/>
        <w:rPr>
          <w:sz w:val="24"/>
          <w:szCs w:val="24"/>
        </w:rPr>
      </w:pPr>
    </w:p>
    <w:p w:rsidR="00D8728F" w:rsidRDefault="00D8728F" w:rsidP="00B15F59">
      <w:pPr>
        <w:widowControl w:val="0"/>
        <w:overflowPunct/>
        <w:jc w:val="center"/>
        <w:rPr>
          <w:sz w:val="24"/>
          <w:szCs w:val="24"/>
        </w:rPr>
      </w:pPr>
    </w:p>
    <w:p w:rsidR="00D8728F" w:rsidRDefault="00D8728F" w:rsidP="00B15F59">
      <w:pPr>
        <w:widowControl w:val="0"/>
        <w:overflowPunct/>
        <w:jc w:val="center"/>
        <w:rPr>
          <w:sz w:val="24"/>
          <w:szCs w:val="24"/>
        </w:rPr>
      </w:pPr>
    </w:p>
    <w:p w:rsidR="00D8728F" w:rsidRDefault="00D8728F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755E9B">
      <w:pPr>
        <w:widowControl w:val="0"/>
        <w:tabs>
          <w:tab w:val="left" w:pos="12960"/>
        </w:tabs>
        <w:overflowPunct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right"/>
        <w:rPr>
          <w:sz w:val="24"/>
          <w:szCs w:val="24"/>
        </w:rPr>
      </w:pPr>
      <w:r w:rsidRPr="00D8728F">
        <w:rPr>
          <w:sz w:val="24"/>
          <w:szCs w:val="24"/>
        </w:rPr>
        <w:t>Приложение  3</w:t>
      </w:r>
    </w:p>
    <w:p w:rsidR="00B15F59" w:rsidRPr="00D8728F" w:rsidRDefault="00B15F59" w:rsidP="00B15F59">
      <w:pPr>
        <w:overflowPunct/>
        <w:jc w:val="right"/>
        <w:rPr>
          <w:rFonts w:cs="Calibri"/>
          <w:bCs/>
          <w:sz w:val="24"/>
          <w:szCs w:val="24"/>
        </w:rPr>
      </w:pPr>
      <w:r w:rsidRPr="00D8728F">
        <w:rPr>
          <w:rFonts w:cs="Calibri"/>
          <w:b/>
          <w:bCs/>
          <w:sz w:val="24"/>
          <w:szCs w:val="24"/>
        </w:rPr>
        <w:t> </w:t>
      </w:r>
      <w:r w:rsidRPr="00D8728F">
        <w:rPr>
          <w:rFonts w:cs="Calibri"/>
          <w:b/>
          <w:bCs/>
          <w:sz w:val="24"/>
          <w:szCs w:val="24"/>
        </w:rPr>
        <w:tab/>
      </w:r>
      <w:r w:rsidRPr="00D8728F">
        <w:rPr>
          <w:rFonts w:cs="Calibri"/>
          <w:bCs/>
          <w:sz w:val="24"/>
          <w:szCs w:val="24"/>
        </w:rPr>
        <w:t xml:space="preserve">                                                                                                     к постановлению администрации</w:t>
      </w:r>
    </w:p>
    <w:p w:rsidR="00B15F59" w:rsidRPr="00D8728F" w:rsidRDefault="00B15F59" w:rsidP="00B15F59">
      <w:pPr>
        <w:overflowPunct/>
        <w:jc w:val="right"/>
        <w:rPr>
          <w:rFonts w:cs="Calibri"/>
          <w:bCs/>
          <w:sz w:val="24"/>
          <w:szCs w:val="24"/>
        </w:rPr>
      </w:pPr>
      <w:r w:rsidRPr="00D8728F">
        <w:rPr>
          <w:rFonts w:cs="Calibri"/>
          <w:bCs/>
          <w:sz w:val="24"/>
          <w:szCs w:val="24"/>
        </w:rPr>
        <w:t>муниципального образования</w:t>
      </w:r>
    </w:p>
    <w:p w:rsidR="00B15F59" w:rsidRPr="00D8728F" w:rsidRDefault="00B15F59" w:rsidP="00B15F59">
      <w:pPr>
        <w:overflowPunct/>
        <w:jc w:val="right"/>
        <w:rPr>
          <w:rFonts w:cs="Calibri"/>
          <w:bCs/>
          <w:sz w:val="24"/>
          <w:szCs w:val="24"/>
        </w:rPr>
      </w:pPr>
      <w:r w:rsidRPr="00D8728F">
        <w:rPr>
          <w:rFonts w:cs="Calibri"/>
          <w:bCs/>
          <w:sz w:val="24"/>
          <w:szCs w:val="24"/>
        </w:rPr>
        <w:t xml:space="preserve">от </w:t>
      </w:r>
      <w:r w:rsidR="00755E9B">
        <w:rPr>
          <w:rFonts w:cs="Calibri"/>
          <w:bCs/>
          <w:sz w:val="24"/>
          <w:szCs w:val="24"/>
        </w:rPr>
        <w:t>09.09</w:t>
      </w:r>
      <w:r w:rsidR="00D8728F">
        <w:rPr>
          <w:rFonts w:cs="Calibri"/>
          <w:bCs/>
          <w:sz w:val="24"/>
          <w:szCs w:val="24"/>
        </w:rPr>
        <w:t>.2022г</w:t>
      </w:r>
      <w:r w:rsidRPr="00D8728F">
        <w:rPr>
          <w:rFonts w:cs="Calibri"/>
          <w:bCs/>
          <w:sz w:val="24"/>
          <w:szCs w:val="24"/>
        </w:rPr>
        <w:t>. №</w:t>
      </w:r>
      <w:r w:rsidR="00755E9B">
        <w:rPr>
          <w:rFonts w:cs="Calibri"/>
          <w:bCs/>
          <w:sz w:val="24"/>
          <w:szCs w:val="24"/>
        </w:rPr>
        <w:t>44</w:t>
      </w:r>
      <w:r w:rsidRPr="00D8728F">
        <w:rPr>
          <w:rFonts w:cs="Calibri"/>
          <w:bCs/>
          <w:sz w:val="24"/>
          <w:szCs w:val="24"/>
        </w:rPr>
        <w:t>-п</w:t>
      </w:r>
    </w:p>
    <w:p w:rsidR="00B15F59" w:rsidRPr="00D8728F" w:rsidRDefault="00B15F59" w:rsidP="00B15F59">
      <w:pPr>
        <w:overflowPunct/>
        <w:jc w:val="right"/>
        <w:rPr>
          <w:rFonts w:ascii="Calibri" w:hAnsi="Calibri" w:cs="Calibri"/>
          <w:bCs/>
          <w:sz w:val="24"/>
          <w:szCs w:val="24"/>
        </w:rPr>
      </w:pPr>
    </w:p>
    <w:p w:rsidR="00B15F59" w:rsidRPr="00D8728F" w:rsidRDefault="00B15F59" w:rsidP="00B15F59">
      <w:pPr>
        <w:overflowPunct/>
        <w:rPr>
          <w:b/>
          <w:sz w:val="24"/>
          <w:szCs w:val="24"/>
        </w:rPr>
      </w:pPr>
    </w:p>
    <w:p w:rsidR="00B15F59" w:rsidRPr="00D8728F" w:rsidRDefault="00B15F59" w:rsidP="00B15F59">
      <w:pPr>
        <w:overflowPunct/>
        <w:jc w:val="center"/>
        <w:rPr>
          <w:sz w:val="24"/>
          <w:szCs w:val="24"/>
        </w:rPr>
      </w:pPr>
      <w:r w:rsidRPr="00D8728F">
        <w:rPr>
          <w:sz w:val="24"/>
          <w:szCs w:val="24"/>
        </w:rPr>
        <w:t xml:space="preserve">Перечень основных мероприятий муниципальной программы «Устойчивое развитие </w:t>
      </w:r>
    </w:p>
    <w:p w:rsidR="00B15F59" w:rsidRPr="00D8728F" w:rsidRDefault="00B15F59" w:rsidP="00B15F59">
      <w:pPr>
        <w:overflowPunct/>
        <w:jc w:val="center"/>
        <w:rPr>
          <w:sz w:val="24"/>
          <w:szCs w:val="24"/>
        </w:rPr>
      </w:pPr>
      <w:r w:rsidRPr="00D8728F">
        <w:rPr>
          <w:sz w:val="24"/>
          <w:szCs w:val="24"/>
        </w:rPr>
        <w:t>территории МО Новоп</w:t>
      </w:r>
      <w:r w:rsidR="008276B2">
        <w:rPr>
          <w:sz w:val="24"/>
          <w:szCs w:val="24"/>
        </w:rPr>
        <w:t>авловский сельсовет на 2017-2024</w:t>
      </w:r>
      <w:r w:rsidRPr="00D8728F">
        <w:rPr>
          <w:sz w:val="24"/>
          <w:szCs w:val="24"/>
        </w:rPr>
        <w:t xml:space="preserve"> года»</w:t>
      </w:r>
    </w:p>
    <w:p w:rsidR="00B15F59" w:rsidRPr="00D8728F" w:rsidRDefault="00B15F59" w:rsidP="00B15F59">
      <w:pPr>
        <w:overflowPunct/>
        <w:ind w:left="2947"/>
        <w:jc w:val="center"/>
        <w:rPr>
          <w:sz w:val="24"/>
          <w:szCs w:val="24"/>
        </w:rPr>
      </w:pPr>
    </w:p>
    <w:p w:rsidR="00B15F59" w:rsidRPr="00D8728F" w:rsidRDefault="00B15F59" w:rsidP="00B15F59">
      <w:pPr>
        <w:overflowPunct/>
        <w:spacing w:line="240" w:lineRule="exact"/>
        <w:ind w:left="2947"/>
        <w:jc w:val="right"/>
        <w:rPr>
          <w:sz w:val="24"/>
          <w:szCs w:val="24"/>
        </w:rPr>
      </w:pPr>
      <w:r w:rsidRPr="00D8728F">
        <w:rPr>
          <w:sz w:val="24"/>
          <w:szCs w:val="24"/>
        </w:rPr>
        <w:t>таблица № 2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8"/>
        <w:gridCol w:w="2952"/>
        <w:gridCol w:w="22"/>
        <w:gridCol w:w="2318"/>
        <w:gridCol w:w="14"/>
        <w:gridCol w:w="1261"/>
        <w:gridCol w:w="15"/>
        <w:gridCol w:w="1095"/>
        <w:gridCol w:w="22"/>
        <w:gridCol w:w="2001"/>
        <w:gridCol w:w="2657"/>
        <w:gridCol w:w="20"/>
        <w:gridCol w:w="2001"/>
      </w:tblGrid>
      <w:tr w:rsidR="00B15F59" w:rsidRPr="00D8728F" w:rsidTr="00CA5216">
        <w:tc>
          <w:tcPr>
            <w:tcW w:w="648" w:type="dxa"/>
            <w:gridSpan w:val="2"/>
            <w:vMerge w:val="restart"/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№</w:t>
            </w:r>
          </w:p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728F">
              <w:rPr>
                <w:sz w:val="24"/>
                <w:szCs w:val="24"/>
                <w:lang w:val="en-US"/>
              </w:rPr>
              <w:t>n|n</w:t>
            </w:r>
            <w:proofErr w:type="spellEnd"/>
          </w:p>
        </w:tc>
        <w:tc>
          <w:tcPr>
            <w:tcW w:w="2974" w:type="dxa"/>
            <w:gridSpan w:val="2"/>
            <w:vMerge w:val="restart"/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332" w:type="dxa"/>
            <w:gridSpan w:val="2"/>
            <w:vMerge w:val="restart"/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Ответственный</w:t>
            </w:r>
          </w:p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gridSpan w:val="4"/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Срок</w:t>
            </w:r>
          </w:p>
        </w:tc>
        <w:tc>
          <w:tcPr>
            <w:tcW w:w="2001" w:type="dxa"/>
            <w:vMerge w:val="restart"/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77" w:type="dxa"/>
            <w:gridSpan w:val="2"/>
            <w:vMerge w:val="restart"/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D8728F">
              <w:rPr>
                <w:sz w:val="24"/>
                <w:szCs w:val="24"/>
              </w:rPr>
              <w:t>нереализации</w:t>
            </w:r>
            <w:proofErr w:type="spellEnd"/>
            <w:r w:rsidRPr="00D8728F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001" w:type="dxa"/>
            <w:vMerge w:val="restart"/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B15F59" w:rsidRPr="00D8728F" w:rsidTr="00CA5216">
        <w:tc>
          <w:tcPr>
            <w:tcW w:w="648" w:type="dxa"/>
            <w:gridSpan w:val="2"/>
            <w:vMerge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vMerge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17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окончание реализации</w:t>
            </w:r>
          </w:p>
        </w:tc>
        <w:tc>
          <w:tcPr>
            <w:tcW w:w="2001" w:type="dxa"/>
            <w:vMerge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vMerge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</w:p>
        </w:tc>
      </w:tr>
      <w:tr w:rsidR="00B15F59" w:rsidRPr="00D8728F" w:rsidTr="00CA5216">
        <w:tc>
          <w:tcPr>
            <w:tcW w:w="630" w:type="dxa"/>
            <w:tcBorders>
              <w:right w:val="single" w:sz="4" w:space="0" w:color="auto"/>
            </w:tcBorders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Основное мероприятие </w:t>
            </w:r>
          </w:p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1.1 «Организация культурно-досуговых мероприятий»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Администрация муниципального образования Новопавловский сельсовет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2017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8276B2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color w:val="000000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Количество проведенных культурно-досуговых мероприятий</w:t>
            </w:r>
          </w:p>
        </w:tc>
      </w:tr>
      <w:tr w:rsidR="00B15F59" w:rsidRPr="00D8728F" w:rsidTr="00CA5216">
        <w:tc>
          <w:tcPr>
            <w:tcW w:w="630" w:type="dxa"/>
            <w:tcBorders>
              <w:right w:val="single" w:sz="4" w:space="0" w:color="auto"/>
            </w:tcBorders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Основное мероприятие </w:t>
            </w:r>
          </w:p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1.2 «Организация библиотечного обслуживания населения»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Администрация муниципального образования Новопавловский сельсовет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2017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8276B2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color w:val="000000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Снижение качества жизнедеятельности населения</w:t>
            </w:r>
          </w:p>
        </w:tc>
        <w:tc>
          <w:tcPr>
            <w:tcW w:w="2021" w:type="dxa"/>
            <w:gridSpan w:val="2"/>
            <w:tcBorders>
              <w:left w:val="single" w:sz="4" w:space="0" w:color="auto"/>
            </w:tcBorders>
          </w:tcPr>
          <w:p w:rsidR="00B15F59" w:rsidRPr="00D8728F" w:rsidRDefault="00B15F59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Увеличение количества зарегистрированных читателей библиотек</w:t>
            </w:r>
          </w:p>
        </w:tc>
      </w:tr>
      <w:tr w:rsidR="00B15F59" w:rsidRPr="00D8728F" w:rsidTr="00CA5216">
        <w:tc>
          <w:tcPr>
            <w:tcW w:w="648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ind w:right="-161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1.3 «Благоустройство территории сельского поселения»</w:t>
            </w:r>
          </w:p>
        </w:tc>
        <w:tc>
          <w:tcPr>
            <w:tcW w:w="2332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Администрация муниципального образования Новопавловский </w:t>
            </w:r>
            <w:r w:rsidRPr="00D8728F">
              <w:rPr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276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17" w:type="dxa"/>
            <w:gridSpan w:val="2"/>
          </w:tcPr>
          <w:p w:rsidR="00B15F59" w:rsidRPr="00D8728F" w:rsidRDefault="008276B2" w:rsidP="00CA5216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001" w:type="dxa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Повышение уровня внешнего благоустройства сельского </w:t>
            </w:r>
            <w:r w:rsidRPr="00D8728F">
              <w:rPr>
                <w:sz w:val="24"/>
                <w:szCs w:val="24"/>
              </w:rPr>
              <w:lastRenderedPageBreak/>
              <w:t>поселения; улучшение экологической обстановки и сохранение природных комплексов на территории сельского поселения</w:t>
            </w:r>
          </w:p>
        </w:tc>
        <w:tc>
          <w:tcPr>
            <w:tcW w:w="2677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 xml:space="preserve">Снижение безопасности дорожного движения, снижение качества </w:t>
            </w:r>
            <w:r w:rsidRPr="00D8728F">
              <w:rPr>
                <w:sz w:val="24"/>
                <w:szCs w:val="24"/>
              </w:rPr>
              <w:lastRenderedPageBreak/>
              <w:t>жизнедеятельности населения</w:t>
            </w:r>
          </w:p>
        </w:tc>
        <w:tc>
          <w:tcPr>
            <w:tcW w:w="2001" w:type="dxa"/>
          </w:tcPr>
          <w:p w:rsidR="00B15F59" w:rsidRPr="00D8728F" w:rsidRDefault="00B15F59" w:rsidP="00CA5216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 xml:space="preserve">Доля протяженности освещенных частей улиц, </w:t>
            </w:r>
            <w:r w:rsidRPr="00D8728F">
              <w:rPr>
                <w:sz w:val="24"/>
                <w:szCs w:val="24"/>
              </w:rPr>
              <w:lastRenderedPageBreak/>
              <w:t>проездов в их общей протяженности; количество замененных ламп; количество высаженных молодых саженцев деревьев; покос трав</w:t>
            </w:r>
            <w:proofErr w:type="gramStart"/>
            <w:r w:rsidRPr="00D8728F">
              <w:rPr>
                <w:sz w:val="24"/>
                <w:szCs w:val="24"/>
              </w:rPr>
              <w:t>ы(</w:t>
            </w:r>
            <w:proofErr w:type="gramEnd"/>
            <w:r w:rsidRPr="00D8728F">
              <w:rPr>
                <w:sz w:val="24"/>
                <w:szCs w:val="24"/>
              </w:rPr>
              <w:t>сорняк); количество ликвидированных несанкционированных свалок.</w:t>
            </w:r>
          </w:p>
        </w:tc>
      </w:tr>
      <w:tr w:rsidR="00B15F59" w:rsidRPr="00D8728F" w:rsidTr="00CA5216">
        <w:tc>
          <w:tcPr>
            <w:tcW w:w="648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4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Основное мероприятие </w:t>
            </w:r>
          </w:p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1.4 «Обеспечение мер пожарной безопасности»</w:t>
            </w:r>
          </w:p>
        </w:tc>
        <w:tc>
          <w:tcPr>
            <w:tcW w:w="2332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Администрация муниципального образования Новопавловский сельсовет</w:t>
            </w:r>
          </w:p>
        </w:tc>
        <w:tc>
          <w:tcPr>
            <w:tcW w:w="1276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2017</w:t>
            </w:r>
          </w:p>
        </w:tc>
        <w:tc>
          <w:tcPr>
            <w:tcW w:w="1117" w:type="dxa"/>
            <w:gridSpan w:val="2"/>
          </w:tcPr>
          <w:p w:rsidR="00B15F59" w:rsidRPr="00D8728F" w:rsidRDefault="008276B2" w:rsidP="00CA5216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001" w:type="dxa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2677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Увеличение рисков возникновения пожаров</w:t>
            </w:r>
          </w:p>
        </w:tc>
        <w:tc>
          <w:tcPr>
            <w:tcW w:w="2001" w:type="dxa"/>
          </w:tcPr>
          <w:p w:rsidR="00B15F59" w:rsidRPr="00D8728F" w:rsidRDefault="00B15F59" w:rsidP="00CA5216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Снижение количества пожаров по отношению к уровню прошлого года</w:t>
            </w:r>
          </w:p>
        </w:tc>
      </w:tr>
      <w:tr w:rsidR="00B15F59" w:rsidRPr="00D8728F" w:rsidTr="00CA5216">
        <w:tc>
          <w:tcPr>
            <w:tcW w:w="648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Основное мероприятие </w:t>
            </w:r>
          </w:p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1.5 «Ремонт и содержание автомобильных дорог общего пользования»</w:t>
            </w:r>
          </w:p>
        </w:tc>
        <w:tc>
          <w:tcPr>
            <w:tcW w:w="2332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Администрация муниципального образования Новопавловский сельсовет</w:t>
            </w:r>
          </w:p>
        </w:tc>
        <w:tc>
          <w:tcPr>
            <w:tcW w:w="1276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2017</w:t>
            </w:r>
          </w:p>
        </w:tc>
        <w:tc>
          <w:tcPr>
            <w:tcW w:w="1117" w:type="dxa"/>
            <w:gridSpan w:val="2"/>
          </w:tcPr>
          <w:p w:rsidR="00B15F59" w:rsidRPr="00D8728F" w:rsidRDefault="008276B2" w:rsidP="00CA5216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001" w:type="dxa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2677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Увеличение износа автомобильных дорог</w:t>
            </w:r>
          </w:p>
        </w:tc>
        <w:tc>
          <w:tcPr>
            <w:tcW w:w="2001" w:type="dxa"/>
          </w:tcPr>
          <w:p w:rsidR="00B15F59" w:rsidRPr="00D8728F" w:rsidRDefault="00B15F59" w:rsidP="00CA5216">
            <w:pPr>
              <w:widowControl w:val="0"/>
              <w:overflowPunct/>
              <w:jc w:val="both"/>
              <w:rPr>
                <w:iCs/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Увеличение протяженности отремонтированных автомобильных дорог общего пользования нарастающим итогом</w:t>
            </w:r>
          </w:p>
        </w:tc>
      </w:tr>
      <w:tr w:rsidR="00B15F59" w:rsidRPr="00D8728F" w:rsidTr="00CA5216">
        <w:tc>
          <w:tcPr>
            <w:tcW w:w="648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Основное мероприятие 1.6 </w:t>
            </w:r>
            <w:r w:rsidRPr="00D8728F">
              <w:rPr>
                <w:sz w:val="24"/>
                <w:szCs w:val="24"/>
              </w:rPr>
              <w:lastRenderedPageBreak/>
              <w:t>«Мероприятия по землеустройству и землепользованию»</w:t>
            </w:r>
          </w:p>
        </w:tc>
        <w:tc>
          <w:tcPr>
            <w:tcW w:w="2332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D8728F">
              <w:rPr>
                <w:sz w:val="24"/>
                <w:szCs w:val="24"/>
              </w:rPr>
              <w:lastRenderedPageBreak/>
              <w:t>муниципального образования Новопавловский сельсовет</w:t>
            </w:r>
          </w:p>
        </w:tc>
        <w:tc>
          <w:tcPr>
            <w:tcW w:w="1276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17" w:type="dxa"/>
            <w:gridSpan w:val="2"/>
          </w:tcPr>
          <w:p w:rsidR="00B15F59" w:rsidRPr="00D8728F" w:rsidRDefault="008276B2" w:rsidP="00CA5216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001" w:type="dxa"/>
          </w:tcPr>
          <w:p w:rsidR="00B15F59" w:rsidRPr="00D8728F" w:rsidRDefault="00B15F59" w:rsidP="00CA5216">
            <w:pPr>
              <w:widowControl w:val="0"/>
              <w:overflowPunct/>
              <w:rPr>
                <w:color w:val="000000"/>
                <w:sz w:val="24"/>
                <w:szCs w:val="24"/>
              </w:rPr>
            </w:pPr>
            <w:r w:rsidRPr="00D8728F">
              <w:rPr>
                <w:color w:val="000000"/>
                <w:sz w:val="24"/>
                <w:szCs w:val="24"/>
              </w:rPr>
              <w:t xml:space="preserve">Пополнение </w:t>
            </w:r>
            <w:r w:rsidRPr="00D8728F">
              <w:rPr>
                <w:color w:val="000000"/>
                <w:sz w:val="24"/>
                <w:szCs w:val="24"/>
              </w:rPr>
              <w:lastRenderedPageBreak/>
              <w:t>доходной части бюджета МО сельского поселения</w:t>
            </w:r>
          </w:p>
        </w:tc>
        <w:tc>
          <w:tcPr>
            <w:tcW w:w="2677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color w:val="000000"/>
                <w:sz w:val="24"/>
                <w:szCs w:val="24"/>
              </w:rPr>
            </w:pPr>
            <w:r w:rsidRPr="00D8728F">
              <w:rPr>
                <w:color w:val="000000"/>
                <w:sz w:val="24"/>
                <w:szCs w:val="24"/>
              </w:rPr>
              <w:lastRenderedPageBreak/>
              <w:t xml:space="preserve">Снижение доходной </w:t>
            </w:r>
            <w:r w:rsidRPr="00D8728F">
              <w:rPr>
                <w:color w:val="000000"/>
                <w:sz w:val="24"/>
                <w:szCs w:val="24"/>
              </w:rPr>
              <w:lastRenderedPageBreak/>
              <w:t>части бюджета МО сельского поселения</w:t>
            </w:r>
          </w:p>
        </w:tc>
        <w:tc>
          <w:tcPr>
            <w:tcW w:w="2001" w:type="dxa"/>
          </w:tcPr>
          <w:p w:rsidR="00B15F59" w:rsidRPr="00D8728F" w:rsidRDefault="00B15F59" w:rsidP="00CA5216">
            <w:pPr>
              <w:widowControl w:val="0"/>
              <w:overflowPunct/>
              <w:rPr>
                <w:color w:val="000000"/>
                <w:sz w:val="24"/>
                <w:szCs w:val="24"/>
              </w:rPr>
            </w:pPr>
            <w:r w:rsidRPr="00D8728F">
              <w:rPr>
                <w:color w:val="000000"/>
                <w:sz w:val="24"/>
                <w:szCs w:val="24"/>
              </w:rPr>
              <w:lastRenderedPageBreak/>
              <w:t xml:space="preserve">Увеличение доли </w:t>
            </w:r>
            <w:r w:rsidRPr="00D8728F">
              <w:rPr>
                <w:color w:val="000000"/>
                <w:sz w:val="24"/>
                <w:szCs w:val="24"/>
              </w:rPr>
              <w:lastRenderedPageBreak/>
              <w:t>поступивших доходов бюджета от сдачи в аренду  муниципальной собственности</w:t>
            </w:r>
          </w:p>
        </w:tc>
      </w:tr>
      <w:tr w:rsidR="00B15F59" w:rsidRPr="00D8728F" w:rsidTr="00CA5216">
        <w:tc>
          <w:tcPr>
            <w:tcW w:w="648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4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1.7 «Мероприятия в области коммунального хозяйства»</w:t>
            </w:r>
          </w:p>
        </w:tc>
        <w:tc>
          <w:tcPr>
            <w:tcW w:w="2332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Администрация муниципального образования Новопавловский сельсовет</w:t>
            </w:r>
          </w:p>
        </w:tc>
        <w:tc>
          <w:tcPr>
            <w:tcW w:w="1276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2018</w:t>
            </w:r>
          </w:p>
        </w:tc>
        <w:tc>
          <w:tcPr>
            <w:tcW w:w="1117" w:type="dxa"/>
            <w:gridSpan w:val="2"/>
          </w:tcPr>
          <w:p w:rsidR="00B15F59" w:rsidRPr="00D8728F" w:rsidRDefault="008276B2" w:rsidP="00CA5216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001" w:type="dxa"/>
          </w:tcPr>
          <w:p w:rsidR="00B15F59" w:rsidRPr="00D8728F" w:rsidRDefault="00B15F59" w:rsidP="00CA5216">
            <w:pPr>
              <w:widowControl w:val="0"/>
              <w:overflowPunct/>
              <w:rPr>
                <w:color w:val="000000"/>
                <w:sz w:val="24"/>
                <w:szCs w:val="24"/>
              </w:rPr>
            </w:pPr>
            <w:r w:rsidRPr="00D8728F">
              <w:rPr>
                <w:color w:val="000000"/>
                <w:sz w:val="24"/>
                <w:szCs w:val="24"/>
              </w:rPr>
              <w:t>Повышение эффективности систем коммунальной инфраструктуры</w:t>
            </w:r>
          </w:p>
        </w:tc>
        <w:tc>
          <w:tcPr>
            <w:tcW w:w="2677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color w:val="000000"/>
                <w:sz w:val="24"/>
                <w:szCs w:val="24"/>
              </w:rPr>
            </w:pPr>
            <w:r w:rsidRPr="00D8728F">
              <w:rPr>
                <w:color w:val="000000"/>
                <w:sz w:val="24"/>
                <w:szCs w:val="24"/>
              </w:rPr>
              <w:t>Повышение износа систем коммунальной инфраструктуры</w:t>
            </w:r>
          </w:p>
        </w:tc>
        <w:tc>
          <w:tcPr>
            <w:tcW w:w="2001" w:type="dxa"/>
          </w:tcPr>
          <w:p w:rsidR="00B15F59" w:rsidRPr="00D8728F" w:rsidRDefault="00B15F59" w:rsidP="00CA5216">
            <w:pPr>
              <w:widowControl w:val="0"/>
              <w:overflowPunct/>
              <w:rPr>
                <w:color w:val="000000"/>
                <w:sz w:val="24"/>
                <w:szCs w:val="24"/>
              </w:rPr>
            </w:pPr>
            <w:r w:rsidRPr="00D8728F">
              <w:rPr>
                <w:color w:val="000000"/>
                <w:sz w:val="24"/>
                <w:szCs w:val="24"/>
              </w:rPr>
              <w:t>Ремонт водопроводной сети</w:t>
            </w:r>
          </w:p>
        </w:tc>
      </w:tr>
      <w:tr w:rsidR="00B15F59" w:rsidRPr="00D8728F" w:rsidTr="00CA5216">
        <w:tc>
          <w:tcPr>
            <w:tcW w:w="648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1.8  «Реализация проектов развития общественной инфраструктуры, основанных на местных инициативах»</w:t>
            </w:r>
          </w:p>
        </w:tc>
        <w:tc>
          <w:tcPr>
            <w:tcW w:w="2332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Администрация муниципального образования Новопавловский сельсовет</w:t>
            </w:r>
          </w:p>
        </w:tc>
        <w:tc>
          <w:tcPr>
            <w:tcW w:w="1276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2018</w:t>
            </w:r>
          </w:p>
        </w:tc>
        <w:tc>
          <w:tcPr>
            <w:tcW w:w="1117" w:type="dxa"/>
            <w:gridSpan w:val="2"/>
          </w:tcPr>
          <w:p w:rsidR="00B15F59" w:rsidRPr="00D8728F" w:rsidRDefault="008276B2" w:rsidP="00CA5216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001" w:type="dxa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Развитие общественной инфраструктуры, обусловленное реализацией проектов, основанных на местных инициативах и повышение степени участия населения в решении вопросов местного значения</w:t>
            </w:r>
          </w:p>
        </w:tc>
        <w:tc>
          <w:tcPr>
            <w:tcW w:w="2677" w:type="dxa"/>
            <w:gridSpan w:val="2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Снижение степени участия населения в решении вопросов местного значения вследствие </w:t>
            </w:r>
            <w:proofErr w:type="spellStart"/>
            <w:r w:rsidRPr="00D8728F">
              <w:rPr>
                <w:sz w:val="24"/>
                <w:szCs w:val="24"/>
              </w:rPr>
              <w:t>нереализации</w:t>
            </w:r>
            <w:proofErr w:type="spellEnd"/>
            <w:r w:rsidRPr="00D8728F">
              <w:rPr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2001" w:type="dxa"/>
          </w:tcPr>
          <w:p w:rsidR="00B15F59" w:rsidRPr="00D8728F" w:rsidRDefault="00B15F59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Для завершенных проектов развития общественной инфраструктуры, основанных на местных инициативах, в общем количестве таких проектов</w:t>
            </w:r>
          </w:p>
        </w:tc>
      </w:tr>
    </w:tbl>
    <w:p w:rsidR="00B15F59" w:rsidRPr="00D8728F" w:rsidRDefault="00B15F59" w:rsidP="00B15F59">
      <w:pPr>
        <w:widowControl w:val="0"/>
        <w:overflowPunct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B15F59">
      <w:pPr>
        <w:widowControl w:val="0"/>
        <w:overflowPunct/>
        <w:rPr>
          <w:sz w:val="24"/>
          <w:szCs w:val="24"/>
        </w:rPr>
      </w:pPr>
    </w:p>
    <w:p w:rsidR="00D8728F" w:rsidRDefault="00D8728F" w:rsidP="00D16108">
      <w:pPr>
        <w:jc w:val="center"/>
        <w:outlineLvl w:val="1"/>
        <w:rPr>
          <w:sz w:val="24"/>
          <w:szCs w:val="24"/>
        </w:rPr>
      </w:pPr>
    </w:p>
    <w:p w:rsidR="00D8728F" w:rsidRDefault="00D8728F" w:rsidP="00D16108">
      <w:pPr>
        <w:jc w:val="center"/>
        <w:outlineLvl w:val="1"/>
        <w:rPr>
          <w:sz w:val="24"/>
          <w:szCs w:val="24"/>
        </w:rPr>
      </w:pPr>
    </w:p>
    <w:p w:rsidR="00D8728F" w:rsidRDefault="00D8728F" w:rsidP="00D16108">
      <w:pPr>
        <w:jc w:val="center"/>
        <w:outlineLvl w:val="1"/>
        <w:rPr>
          <w:sz w:val="24"/>
          <w:szCs w:val="24"/>
        </w:rPr>
      </w:pPr>
    </w:p>
    <w:p w:rsidR="00D8728F" w:rsidRDefault="00D8728F" w:rsidP="00D16108">
      <w:pPr>
        <w:jc w:val="center"/>
        <w:outlineLvl w:val="1"/>
        <w:rPr>
          <w:sz w:val="24"/>
          <w:szCs w:val="24"/>
        </w:rPr>
      </w:pPr>
    </w:p>
    <w:p w:rsidR="00D8728F" w:rsidRDefault="00D8728F" w:rsidP="00D16108">
      <w:pPr>
        <w:jc w:val="center"/>
        <w:outlineLvl w:val="1"/>
        <w:rPr>
          <w:sz w:val="24"/>
          <w:szCs w:val="24"/>
        </w:rPr>
      </w:pPr>
    </w:p>
    <w:p w:rsidR="00D16108" w:rsidRPr="00D8728F" w:rsidRDefault="00755E9B" w:rsidP="00755E9B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6108" w:rsidRPr="00D8728F">
        <w:rPr>
          <w:sz w:val="24"/>
          <w:szCs w:val="24"/>
        </w:rPr>
        <w:t xml:space="preserve">  Приложение № 4</w:t>
      </w:r>
    </w:p>
    <w:p w:rsidR="00D16108" w:rsidRPr="00D8728F" w:rsidRDefault="00D16108" w:rsidP="00755E9B">
      <w:pPr>
        <w:suppressAutoHyphens/>
        <w:ind w:left="10206"/>
        <w:jc w:val="right"/>
        <w:rPr>
          <w:sz w:val="24"/>
          <w:szCs w:val="24"/>
        </w:rPr>
      </w:pPr>
      <w:r w:rsidRPr="00D8728F">
        <w:rPr>
          <w:sz w:val="24"/>
          <w:szCs w:val="24"/>
          <w:lang w:eastAsia="ar-SA"/>
        </w:rPr>
        <w:t xml:space="preserve">к постановлению администрации </w:t>
      </w:r>
      <w:r w:rsidRPr="00D8728F">
        <w:rPr>
          <w:sz w:val="24"/>
          <w:szCs w:val="24"/>
        </w:rPr>
        <w:t>муниципального образования</w:t>
      </w:r>
    </w:p>
    <w:p w:rsidR="00D16108" w:rsidRPr="00D8728F" w:rsidRDefault="00D16108" w:rsidP="00755E9B">
      <w:pPr>
        <w:suppressAutoHyphens/>
        <w:ind w:left="10206"/>
        <w:jc w:val="right"/>
        <w:rPr>
          <w:sz w:val="24"/>
          <w:szCs w:val="24"/>
          <w:lang w:eastAsia="ar-SA"/>
        </w:rPr>
      </w:pPr>
      <w:r w:rsidRPr="00D8728F">
        <w:rPr>
          <w:sz w:val="24"/>
          <w:szCs w:val="24"/>
        </w:rPr>
        <w:t xml:space="preserve">от </w:t>
      </w:r>
      <w:r w:rsidR="00755E9B">
        <w:rPr>
          <w:sz w:val="24"/>
          <w:szCs w:val="24"/>
        </w:rPr>
        <w:t>09.09</w:t>
      </w:r>
      <w:r w:rsidR="00D8728F">
        <w:rPr>
          <w:sz w:val="24"/>
          <w:szCs w:val="24"/>
        </w:rPr>
        <w:t>.2022г</w:t>
      </w:r>
      <w:r w:rsidRPr="00D8728F">
        <w:rPr>
          <w:sz w:val="24"/>
          <w:szCs w:val="24"/>
        </w:rPr>
        <w:t>. №</w:t>
      </w:r>
      <w:r w:rsidR="00755E9B">
        <w:rPr>
          <w:sz w:val="24"/>
          <w:szCs w:val="24"/>
        </w:rPr>
        <w:t>44</w:t>
      </w:r>
      <w:r w:rsidRPr="00D8728F">
        <w:rPr>
          <w:sz w:val="24"/>
          <w:szCs w:val="24"/>
        </w:rPr>
        <w:t>-п</w:t>
      </w:r>
    </w:p>
    <w:p w:rsidR="00D16108" w:rsidRPr="00D8728F" w:rsidRDefault="00D16108" w:rsidP="00D16108">
      <w:pPr>
        <w:jc w:val="both"/>
        <w:rPr>
          <w:sz w:val="24"/>
          <w:szCs w:val="24"/>
        </w:rPr>
      </w:pPr>
    </w:p>
    <w:p w:rsidR="00D16108" w:rsidRPr="00D8728F" w:rsidRDefault="00D16108" w:rsidP="00D16108">
      <w:pPr>
        <w:jc w:val="both"/>
        <w:rPr>
          <w:sz w:val="24"/>
          <w:szCs w:val="24"/>
        </w:rPr>
      </w:pPr>
    </w:p>
    <w:p w:rsidR="00D16108" w:rsidRPr="00D8728F" w:rsidRDefault="00D16108" w:rsidP="00D16108">
      <w:pPr>
        <w:jc w:val="center"/>
        <w:rPr>
          <w:b/>
          <w:bCs/>
          <w:sz w:val="24"/>
          <w:szCs w:val="24"/>
        </w:rPr>
      </w:pPr>
      <w:bookmarkStart w:id="1" w:name="Par620"/>
      <w:bookmarkEnd w:id="1"/>
      <w:r w:rsidRPr="00D8728F">
        <w:rPr>
          <w:b/>
          <w:bCs/>
          <w:sz w:val="24"/>
          <w:szCs w:val="24"/>
        </w:rPr>
        <w:t>РЕСУРСНОЕ ОБЕСПЕЧЕНИЕ</w:t>
      </w:r>
    </w:p>
    <w:p w:rsidR="00D16108" w:rsidRPr="00D8728F" w:rsidRDefault="00D16108" w:rsidP="00D16108">
      <w:pPr>
        <w:jc w:val="center"/>
        <w:rPr>
          <w:b/>
          <w:bCs/>
          <w:sz w:val="24"/>
          <w:szCs w:val="24"/>
        </w:rPr>
      </w:pPr>
      <w:r w:rsidRPr="00D8728F">
        <w:rPr>
          <w:b/>
          <w:bCs/>
          <w:sz w:val="24"/>
          <w:szCs w:val="24"/>
        </w:rPr>
        <w:t>реализации муниципальной программы</w:t>
      </w:r>
    </w:p>
    <w:p w:rsidR="00D16108" w:rsidRPr="00D8728F" w:rsidRDefault="00D16108" w:rsidP="00D16108">
      <w:pPr>
        <w:jc w:val="center"/>
        <w:rPr>
          <w:b/>
          <w:bCs/>
          <w:sz w:val="24"/>
          <w:szCs w:val="24"/>
        </w:rPr>
      </w:pPr>
      <w:r w:rsidRPr="00D8728F">
        <w:rPr>
          <w:b/>
          <w:bCs/>
          <w:sz w:val="24"/>
          <w:szCs w:val="24"/>
        </w:rPr>
        <w:t>«Устойчивое развитие территории муниципального образования Новопавловский сельсовет Акбулакского района О</w:t>
      </w:r>
      <w:r w:rsidR="008276B2">
        <w:rPr>
          <w:b/>
          <w:bCs/>
          <w:sz w:val="24"/>
          <w:szCs w:val="24"/>
        </w:rPr>
        <w:t>ренбургской области на 2017-2024</w:t>
      </w:r>
      <w:r w:rsidRPr="00D8728F">
        <w:rPr>
          <w:b/>
          <w:bCs/>
          <w:sz w:val="24"/>
          <w:szCs w:val="24"/>
        </w:rPr>
        <w:t xml:space="preserve"> годы».</w:t>
      </w:r>
    </w:p>
    <w:p w:rsidR="00D16108" w:rsidRPr="00D8728F" w:rsidRDefault="00D16108" w:rsidP="00D16108">
      <w:pPr>
        <w:jc w:val="both"/>
        <w:rPr>
          <w:sz w:val="24"/>
          <w:szCs w:val="24"/>
        </w:rPr>
      </w:pPr>
    </w:p>
    <w:p w:rsidR="00D16108" w:rsidRPr="00D8728F" w:rsidRDefault="00D16108" w:rsidP="00D16108">
      <w:pPr>
        <w:jc w:val="right"/>
        <w:rPr>
          <w:sz w:val="24"/>
          <w:szCs w:val="24"/>
        </w:rPr>
      </w:pPr>
      <w:r w:rsidRPr="00D8728F">
        <w:rPr>
          <w:sz w:val="24"/>
          <w:szCs w:val="24"/>
        </w:rPr>
        <w:t>(тыс. рублей)</w:t>
      </w:r>
    </w:p>
    <w:tbl>
      <w:tblPr>
        <w:tblW w:w="1479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2"/>
        <w:gridCol w:w="1727"/>
        <w:gridCol w:w="2266"/>
        <w:gridCol w:w="2043"/>
        <w:gridCol w:w="851"/>
        <w:gridCol w:w="992"/>
        <w:gridCol w:w="851"/>
        <w:gridCol w:w="855"/>
        <w:gridCol w:w="10"/>
        <w:gridCol w:w="639"/>
        <w:gridCol w:w="773"/>
        <w:gridCol w:w="786"/>
        <w:gridCol w:w="705"/>
        <w:gridCol w:w="68"/>
        <w:gridCol w:w="786"/>
        <w:gridCol w:w="773"/>
      </w:tblGrid>
      <w:tr w:rsidR="00D16108" w:rsidRPr="00D8728F" w:rsidTr="003E585A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D8728F">
              <w:rPr>
                <w:bCs/>
                <w:sz w:val="24"/>
                <w:szCs w:val="24"/>
              </w:rPr>
              <w:t>п</w:t>
            </w:r>
            <w:proofErr w:type="gramEnd"/>
            <w:r w:rsidRPr="00D8728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D16108" w:rsidRPr="00D8728F" w:rsidTr="003E585A">
        <w:trPr>
          <w:trHeight w:val="2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08" w:rsidRPr="00D8728F" w:rsidRDefault="00D16108" w:rsidP="00D16108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08" w:rsidRPr="00D8728F" w:rsidRDefault="00D16108" w:rsidP="00D16108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08" w:rsidRPr="00D8728F" w:rsidRDefault="00D16108" w:rsidP="00D16108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08" w:rsidRPr="00D8728F" w:rsidRDefault="00D16108" w:rsidP="00D16108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8728F">
              <w:rPr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  <w:lang w:val="en-US"/>
              </w:rPr>
              <w:t>201</w:t>
            </w:r>
            <w:r w:rsidRPr="00D8728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  <w:lang w:val="en-US"/>
              </w:rPr>
              <w:t>201</w:t>
            </w:r>
            <w:r w:rsidRPr="00D8728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  <w:lang w:val="en-US"/>
              </w:rPr>
              <w:t>201</w:t>
            </w:r>
            <w:r w:rsidRPr="00D8728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  <w:lang w:val="en-US"/>
              </w:rPr>
              <w:t>20</w:t>
            </w:r>
            <w:r w:rsidRPr="00D8728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8728F">
              <w:rPr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8728F">
              <w:rPr>
                <w:bCs/>
                <w:sz w:val="24"/>
                <w:szCs w:val="24"/>
                <w:lang w:val="en-US"/>
              </w:rPr>
              <w:t>2023</w:t>
            </w:r>
          </w:p>
        </w:tc>
      </w:tr>
      <w:tr w:rsidR="00D16108" w:rsidRPr="00D8728F" w:rsidTr="003E585A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14</w:t>
            </w:r>
          </w:p>
        </w:tc>
      </w:tr>
      <w:tr w:rsidR="00D16108" w:rsidRPr="00D8728F" w:rsidTr="003E585A">
        <w:trPr>
          <w:trHeight w:val="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«Устойчивое развитие территории муниципального образования Новопавловский сельсовет Акбулакского района О</w:t>
            </w:r>
            <w:r w:rsidR="008276B2">
              <w:rPr>
                <w:bCs/>
                <w:sz w:val="24"/>
                <w:szCs w:val="24"/>
              </w:rPr>
              <w:t>ренбургской области на 2017-</w:t>
            </w:r>
            <w:r w:rsidR="008276B2">
              <w:rPr>
                <w:bCs/>
                <w:sz w:val="24"/>
                <w:szCs w:val="24"/>
              </w:rPr>
              <w:lastRenderedPageBreak/>
              <w:t>2024</w:t>
            </w:r>
            <w:r w:rsidRPr="00D8728F">
              <w:rPr>
                <w:bCs/>
                <w:sz w:val="24"/>
                <w:szCs w:val="24"/>
              </w:rPr>
              <w:t xml:space="preserve"> годы».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755E9B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lastRenderedPageBreak/>
              <w:t>В</w:t>
            </w:r>
            <w:r w:rsidR="00D16108" w:rsidRPr="00D8728F">
              <w:rPr>
                <w:bCs/>
                <w:sz w:val="24"/>
                <w:szCs w:val="24"/>
              </w:rPr>
              <w:t>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3087,4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3369,0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2789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5141,5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2616,4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2616,4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2616,4</w:t>
            </w:r>
          </w:p>
        </w:tc>
      </w:tr>
      <w:tr w:rsidR="00D16108" w:rsidRPr="00D8728F" w:rsidTr="003E585A">
        <w:trPr>
          <w:trHeight w:val="1653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08" w:rsidRPr="00D8728F" w:rsidRDefault="00D16108" w:rsidP="00D16108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08" w:rsidRPr="00D8728F" w:rsidRDefault="00D16108" w:rsidP="00D16108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08" w:rsidRPr="00D8728F" w:rsidRDefault="00D16108" w:rsidP="00D16108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 xml:space="preserve">Администрация МО </w:t>
            </w:r>
            <w:proofErr w:type="spellStart"/>
            <w:r w:rsidRPr="00D8728F">
              <w:rPr>
                <w:bCs/>
                <w:sz w:val="24"/>
                <w:szCs w:val="24"/>
              </w:rPr>
              <w:t>Новопавловский</w:t>
            </w:r>
            <w:r w:rsidRPr="00D8728F">
              <w:rPr>
                <w:sz w:val="24"/>
                <w:szCs w:val="24"/>
              </w:rPr>
              <w:t>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jc w:val="center"/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3087,4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3369,0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2789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5141,5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2616,4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2616,4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2616,4</w:t>
            </w:r>
          </w:p>
        </w:tc>
      </w:tr>
      <w:tr w:rsidR="00D16108" w:rsidRPr="00D8728F" w:rsidTr="003E585A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16108" w:rsidRPr="00D8728F" w:rsidRDefault="00D16108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Организация культурно-досуговых мероприятий</w:t>
            </w:r>
          </w:p>
          <w:p w:rsidR="00D16108" w:rsidRPr="00D8728F" w:rsidRDefault="00D16108" w:rsidP="00D1610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 xml:space="preserve">Администрация МО </w:t>
            </w:r>
            <w:proofErr w:type="spellStart"/>
            <w:r w:rsidRPr="00D8728F">
              <w:rPr>
                <w:bCs/>
                <w:sz w:val="24"/>
                <w:szCs w:val="24"/>
              </w:rPr>
              <w:t>Новопавловский</w:t>
            </w:r>
            <w:r w:rsidRPr="00D8728F">
              <w:rPr>
                <w:sz w:val="24"/>
                <w:szCs w:val="24"/>
              </w:rPr>
              <w:t>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  <w:lang w:val="en-US"/>
              </w:rPr>
            </w:pPr>
            <w:r w:rsidRPr="00D8728F">
              <w:rPr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830 01 00000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746,0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843,0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886,8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1068,2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670,3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670,3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670,3</w:t>
            </w:r>
          </w:p>
        </w:tc>
      </w:tr>
      <w:tr w:rsidR="00D16108" w:rsidRPr="00D8728F" w:rsidTr="003E585A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1.1.2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 xml:space="preserve">Администрация МО </w:t>
            </w:r>
            <w:proofErr w:type="spellStart"/>
            <w:r w:rsidRPr="00D8728F">
              <w:rPr>
                <w:bCs/>
                <w:sz w:val="24"/>
                <w:szCs w:val="24"/>
              </w:rPr>
              <w:t>Новопавловский</w:t>
            </w:r>
            <w:r w:rsidRPr="00D8728F">
              <w:rPr>
                <w:sz w:val="24"/>
                <w:szCs w:val="24"/>
              </w:rPr>
              <w:t>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830 02 00000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136,0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186,0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181,7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216,7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181,7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181,7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181,7</w:t>
            </w:r>
          </w:p>
        </w:tc>
      </w:tr>
      <w:tr w:rsidR="00D16108" w:rsidRPr="00D8728F" w:rsidTr="003E585A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1.1.3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</w:t>
            </w:r>
            <w:proofErr w:type="gramStart"/>
            <w:r w:rsidRPr="00D8728F">
              <w:rPr>
                <w:sz w:val="24"/>
                <w:szCs w:val="24"/>
              </w:rPr>
              <w:t>1</w:t>
            </w:r>
            <w:proofErr w:type="gramEnd"/>
            <w:r w:rsidRPr="00D8728F">
              <w:rPr>
                <w:sz w:val="24"/>
                <w:szCs w:val="24"/>
              </w:rPr>
              <w:t>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bCs/>
                <w:sz w:val="24"/>
                <w:szCs w:val="24"/>
              </w:rPr>
            </w:pPr>
            <w:proofErr w:type="spellStart"/>
            <w:r w:rsidRPr="00D8728F">
              <w:rPr>
                <w:bCs/>
                <w:sz w:val="24"/>
                <w:szCs w:val="24"/>
              </w:rPr>
              <w:t>Благоустройство</w:t>
            </w:r>
            <w:r w:rsidRPr="00D8728F">
              <w:rPr>
                <w:sz w:val="24"/>
                <w:szCs w:val="24"/>
              </w:rPr>
              <w:t>территории</w:t>
            </w:r>
            <w:proofErr w:type="spellEnd"/>
            <w:r w:rsidRPr="00D8728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 xml:space="preserve">Администрация МО </w:t>
            </w:r>
            <w:proofErr w:type="spellStart"/>
            <w:r w:rsidRPr="00D8728F">
              <w:rPr>
                <w:bCs/>
                <w:sz w:val="24"/>
                <w:szCs w:val="24"/>
              </w:rPr>
              <w:t>Новопавловский</w:t>
            </w:r>
            <w:r w:rsidRPr="00D8728F">
              <w:rPr>
                <w:sz w:val="24"/>
                <w:szCs w:val="24"/>
              </w:rPr>
              <w:t>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830 03 00000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160,0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692,0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731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579,1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401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401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401</w:t>
            </w:r>
          </w:p>
        </w:tc>
      </w:tr>
      <w:tr w:rsidR="00D16108" w:rsidRPr="00D8728F" w:rsidTr="003E585A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 xml:space="preserve">Администрация МО </w:t>
            </w:r>
            <w:proofErr w:type="spellStart"/>
            <w:r w:rsidRPr="00D8728F">
              <w:rPr>
                <w:bCs/>
                <w:sz w:val="24"/>
                <w:szCs w:val="24"/>
              </w:rPr>
              <w:t>Новопавловский</w:t>
            </w:r>
            <w:r w:rsidRPr="00D8728F">
              <w:rPr>
                <w:sz w:val="24"/>
                <w:szCs w:val="24"/>
              </w:rPr>
              <w:t>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830 04 00000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374,1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440,0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440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480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440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440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440</w:t>
            </w:r>
          </w:p>
        </w:tc>
      </w:tr>
      <w:tr w:rsidR="00D16108" w:rsidRPr="00D8728F" w:rsidTr="003E585A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1.1.5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 xml:space="preserve">Администрация МО </w:t>
            </w:r>
            <w:proofErr w:type="spellStart"/>
            <w:r w:rsidRPr="00D8728F">
              <w:rPr>
                <w:bCs/>
                <w:sz w:val="24"/>
                <w:szCs w:val="24"/>
              </w:rPr>
              <w:t>Новопавловский</w:t>
            </w:r>
            <w:r w:rsidRPr="00D8728F">
              <w:rPr>
                <w:sz w:val="24"/>
                <w:szCs w:val="24"/>
              </w:rPr>
              <w:t>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830 05 00000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1671,3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675,0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449,5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905,8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873,4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873,4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873,4</w:t>
            </w:r>
          </w:p>
        </w:tc>
      </w:tr>
      <w:tr w:rsidR="00D16108" w:rsidRPr="00D8728F" w:rsidTr="003E585A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1.1.6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 xml:space="preserve">Администрация МО </w:t>
            </w:r>
            <w:proofErr w:type="spellStart"/>
            <w:r w:rsidRPr="00D8728F">
              <w:rPr>
                <w:bCs/>
                <w:sz w:val="24"/>
                <w:szCs w:val="24"/>
              </w:rPr>
              <w:t>Новопавловскийсельсовет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83 0 06 00000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32,0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14,5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0</w:t>
            </w:r>
          </w:p>
        </w:tc>
      </w:tr>
      <w:tr w:rsidR="00D16108" w:rsidRPr="00D8728F" w:rsidTr="003E585A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1.1.7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 xml:space="preserve">Администрация МО </w:t>
            </w:r>
            <w:proofErr w:type="spellStart"/>
            <w:r w:rsidRPr="00D8728F">
              <w:rPr>
                <w:bCs/>
                <w:sz w:val="24"/>
                <w:szCs w:val="24"/>
              </w:rPr>
              <w:t>Новопавловскийсельсовет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jc w:val="center"/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83 0 07 70030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501,0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1864,4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6108" w:rsidRPr="00D8728F" w:rsidRDefault="00D16108" w:rsidP="00D16108">
            <w:pPr>
              <w:rPr>
                <w:color w:val="4472C4"/>
                <w:sz w:val="24"/>
                <w:szCs w:val="24"/>
              </w:rPr>
            </w:pPr>
            <w:r w:rsidRPr="00D8728F">
              <w:rPr>
                <w:color w:val="4472C4"/>
                <w:sz w:val="24"/>
                <w:szCs w:val="24"/>
              </w:rPr>
              <w:t>50</w:t>
            </w:r>
          </w:p>
        </w:tc>
      </w:tr>
      <w:tr w:rsidR="00C83D26" w:rsidRPr="00D8728F" w:rsidTr="003E585A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755E9B">
            <w:pPr>
              <w:rPr>
                <w:bCs/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755E9B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755E9B">
            <w:pPr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 xml:space="preserve">Администрация МО </w:t>
            </w:r>
            <w:proofErr w:type="spellStart"/>
            <w:r w:rsidRPr="00D8728F">
              <w:rPr>
                <w:bCs/>
                <w:sz w:val="24"/>
                <w:szCs w:val="24"/>
              </w:rPr>
              <w:t>Новопавловскийсельсовет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jc w:val="center"/>
              <w:rPr>
                <w:color w:val="ED7D31"/>
                <w:sz w:val="24"/>
                <w:szCs w:val="24"/>
              </w:rPr>
            </w:pPr>
            <w:r>
              <w:rPr>
                <w:color w:val="ED7D31"/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jc w:val="center"/>
              <w:rPr>
                <w:color w:val="ED7D31"/>
                <w:sz w:val="24"/>
                <w:szCs w:val="24"/>
              </w:rPr>
            </w:pPr>
            <w:r>
              <w:rPr>
                <w:color w:val="ED7D31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223291">
            <w:pPr>
              <w:jc w:val="center"/>
              <w:rPr>
                <w:color w:val="ED7D31"/>
                <w:sz w:val="24"/>
                <w:szCs w:val="24"/>
              </w:rPr>
            </w:pPr>
            <w:r w:rsidRPr="00D8728F">
              <w:rPr>
                <w:color w:val="ED7D31"/>
                <w:sz w:val="24"/>
                <w:szCs w:val="24"/>
              </w:rPr>
              <w:t>83 0 07 70030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color w:val="ED7D31"/>
                <w:sz w:val="24"/>
                <w:szCs w:val="24"/>
              </w:rPr>
            </w:pPr>
            <w:r>
              <w:rPr>
                <w:color w:val="ED7D31"/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6" w:rsidRPr="00D8728F" w:rsidRDefault="00C83D26" w:rsidP="00D16108">
            <w:pPr>
              <w:rPr>
                <w:color w:val="ED7D31"/>
                <w:sz w:val="24"/>
                <w:szCs w:val="24"/>
              </w:rPr>
            </w:pPr>
            <w:r>
              <w:rPr>
                <w:color w:val="ED7D31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color w:val="4472C4"/>
                <w:sz w:val="24"/>
                <w:szCs w:val="24"/>
              </w:rPr>
            </w:pPr>
            <w:r>
              <w:rPr>
                <w:color w:val="4472C4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6" w:rsidRPr="00D8728F" w:rsidRDefault="00C83D26" w:rsidP="00D16108">
            <w:pPr>
              <w:rPr>
                <w:color w:val="4472C4"/>
                <w:sz w:val="24"/>
                <w:szCs w:val="24"/>
              </w:rPr>
            </w:pPr>
            <w:r>
              <w:rPr>
                <w:color w:val="4472C4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color w:val="4472C4"/>
                <w:sz w:val="24"/>
                <w:szCs w:val="24"/>
              </w:rPr>
            </w:pPr>
            <w:r>
              <w:rPr>
                <w:color w:val="4472C4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6" w:rsidRPr="00D8728F" w:rsidRDefault="00C83D26" w:rsidP="00D16108">
            <w:pPr>
              <w:rPr>
                <w:color w:val="4472C4"/>
                <w:sz w:val="24"/>
                <w:szCs w:val="24"/>
              </w:rPr>
            </w:pPr>
            <w:r>
              <w:rPr>
                <w:color w:val="4472C4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color w:val="4472C4"/>
                <w:sz w:val="24"/>
                <w:szCs w:val="24"/>
              </w:rPr>
            </w:pPr>
            <w:r>
              <w:rPr>
                <w:color w:val="4472C4"/>
                <w:sz w:val="24"/>
                <w:szCs w:val="24"/>
              </w:rPr>
              <w:t>1576,09</w:t>
            </w:r>
          </w:p>
        </w:tc>
      </w:tr>
      <w:tr w:rsidR="00C83D26" w:rsidRPr="00D8728F" w:rsidTr="003E585A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Администрация МО Новопавловский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83 0 08 00000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1000,0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</w:tr>
      <w:tr w:rsidR="00C83D26" w:rsidRPr="00D8728F" w:rsidTr="003E585A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</w:p>
          <w:p w:rsidR="00C83D26" w:rsidRPr="00D8728F" w:rsidRDefault="00C83D26" w:rsidP="00D16108">
            <w:pPr>
              <w:rPr>
                <w:sz w:val="24"/>
                <w:szCs w:val="24"/>
              </w:rPr>
            </w:pPr>
          </w:p>
          <w:p w:rsidR="00C83D26" w:rsidRPr="00D8728F" w:rsidRDefault="00C83D26" w:rsidP="00D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1.910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Обеспечение проведения мероприятий о защите населения от чрезвычайных ситуаций природного и техногенного характера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bCs/>
                <w:sz w:val="24"/>
                <w:szCs w:val="24"/>
              </w:rPr>
            </w:pPr>
            <w:r w:rsidRPr="00D8728F">
              <w:rPr>
                <w:bCs/>
                <w:sz w:val="24"/>
                <w:szCs w:val="24"/>
              </w:rPr>
              <w:t>Администрация МО Новопавловский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83 0 09 00000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</w:tr>
      <w:tr w:rsidR="00C83D26" w:rsidRPr="00D8728F" w:rsidTr="003E585A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Организация деятельности по накоплению и транспортировке ТКО на территории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Администрация МО Новопавловский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83 0 10 00000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Default="00C83D26" w:rsidP="00D16108">
            <w:pPr>
              <w:rPr>
                <w:sz w:val="24"/>
                <w:szCs w:val="24"/>
              </w:rPr>
            </w:pPr>
          </w:p>
          <w:p w:rsidR="00C83D26" w:rsidRPr="005F2DD7" w:rsidRDefault="00C83D26" w:rsidP="005F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83D26" w:rsidRPr="00D8728F" w:rsidTr="003E585A">
        <w:trPr>
          <w:trHeight w:val="20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852849" w:rsidRDefault="00C83D26" w:rsidP="0085284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52849">
              <w:rPr>
                <w:sz w:val="24"/>
                <w:szCs w:val="24"/>
              </w:rPr>
              <w:t>Благоустройство  Парка Славы в с</w:t>
            </w:r>
            <w:proofErr w:type="gramStart"/>
            <w:r w:rsidRPr="00852849">
              <w:rPr>
                <w:sz w:val="24"/>
                <w:szCs w:val="24"/>
              </w:rPr>
              <w:t>.Н</w:t>
            </w:r>
            <w:proofErr w:type="gramEnd"/>
            <w:r w:rsidRPr="00852849">
              <w:rPr>
                <w:sz w:val="24"/>
                <w:szCs w:val="24"/>
              </w:rPr>
              <w:t xml:space="preserve">овопавловка, </w:t>
            </w:r>
            <w:proofErr w:type="spellStart"/>
            <w:r w:rsidRPr="00852849">
              <w:rPr>
                <w:sz w:val="24"/>
                <w:szCs w:val="24"/>
              </w:rPr>
              <w:t>Акбулакского</w:t>
            </w:r>
            <w:proofErr w:type="spellEnd"/>
            <w:r w:rsidRPr="00852849">
              <w:rPr>
                <w:sz w:val="24"/>
                <w:szCs w:val="24"/>
              </w:rPr>
              <w:t xml:space="preserve"> района Оренбургской области».</w:t>
            </w:r>
          </w:p>
          <w:p w:rsidR="00C83D26" w:rsidRPr="00D8728F" w:rsidRDefault="00C83D26" w:rsidP="00852849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265072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Администрация МО Новопавловский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810,3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3D26" w:rsidRPr="00D8728F" w:rsidRDefault="00C83D26" w:rsidP="00D16108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</w:tr>
    </w:tbl>
    <w:p w:rsidR="00D16108" w:rsidRPr="00D8728F" w:rsidRDefault="00D16108" w:rsidP="00D16108">
      <w:pPr>
        <w:jc w:val="center"/>
        <w:rPr>
          <w:color w:val="FF0000"/>
          <w:sz w:val="24"/>
          <w:szCs w:val="24"/>
        </w:rPr>
      </w:pPr>
    </w:p>
    <w:p w:rsidR="00D16108" w:rsidRPr="00D8728F" w:rsidRDefault="00D16108" w:rsidP="00D16108">
      <w:pPr>
        <w:jc w:val="center"/>
        <w:rPr>
          <w:color w:val="FF0000"/>
          <w:sz w:val="24"/>
          <w:szCs w:val="24"/>
        </w:rPr>
      </w:pPr>
    </w:p>
    <w:p w:rsidR="00D16108" w:rsidRPr="00D8728F" w:rsidRDefault="00D16108" w:rsidP="00D16108">
      <w:pPr>
        <w:rPr>
          <w:sz w:val="24"/>
          <w:szCs w:val="24"/>
        </w:rPr>
      </w:pPr>
    </w:p>
    <w:p w:rsidR="00CA5216" w:rsidRPr="00D8728F" w:rsidRDefault="00CA5216" w:rsidP="00B15F59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B15F59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B15F59">
      <w:pPr>
        <w:widowControl w:val="0"/>
        <w:overflowPunct/>
        <w:rPr>
          <w:sz w:val="24"/>
          <w:szCs w:val="24"/>
        </w:rPr>
      </w:pPr>
    </w:p>
    <w:p w:rsidR="00CA5216" w:rsidRDefault="00CA5216" w:rsidP="00B15F59">
      <w:pPr>
        <w:widowControl w:val="0"/>
        <w:overflowPunct/>
        <w:rPr>
          <w:sz w:val="24"/>
          <w:szCs w:val="24"/>
        </w:rPr>
      </w:pPr>
    </w:p>
    <w:p w:rsidR="00C83D26" w:rsidRDefault="00C83D26" w:rsidP="00B15F59">
      <w:pPr>
        <w:widowControl w:val="0"/>
        <w:overflowPunct/>
        <w:rPr>
          <w:sz w:val="24"/>
          <w:szCs w:val="24"/>
        </w:rPr>
      </w:pPr>
    </w:p>
    <w:p w:rsidR="00C83D26" w:rsidRDefault="00C83D26" w:rsidP="00B15F59">
      <w:pPr>
        <w:widowControl w:val="0"/>
        <w:overflowPunct/>
        <w:rPr>
          <w:sz w:val="24"/>
          <w:szCs w:val="24"/>
        </w:rPr>
      </w:pPr>
    </w:p>
    <w:p w:rsidR="00C83D26" w:rsidRDefault="00C83D26" w:rsidP="00B15F59">
      <w:pPr>
        <w:widowControl w:val="0"/>
        <w:overflowPunct/>
        <w:rPr>
          <w:sz w:val="24"/>
          <w:szCs w:val="24"/>
        </w:rPr>
      </w:pPr>
    </w:p>
    <w:p w:rsidR="00C83D26" w:rsidRDefault="00C83D26" w:rsidP="00B15F59">
      <w:pPr>
        <w:widowControl w:val="0"/>
        <w:overflowPunct/>
        <w:rPr>
          <w:sz w:val="24"/>
          <w:szCs w:val="24"/>
        </w:rPr>
      </w:pPr>
    </w:p>
    <w:p w:rsidR="00C83D26" w:rsidRDefault="00C83D26" w:rsidP="00B15F59">
      <w:pPr>
        <w:widowControl w:val="0"/>
        <w:overflowPunct/>
        <w:rPr>
          <w:sz w:val="24"/>
          <w:szCs w:val="24"/>
        </w:rPr>
      </w:pPr>
    </w:p>
    <w:p w:rsidR="00C83D26" w:rsidRDefault="00C83D26" w:rsidP="00B15F59">
      <w:pPr>
        <w:widowControl w:val="0"/>
        <w:overflowPunct/>
        <w:rPr>
          <w:sz w:val="24"/>
          <w:szCs w:val="24"/>
        </w:rPr>
      </w:pPr>
    </w:p>
    <w:p w:rsidR="00C83D26" w:rsidRDefault="00C83D26" w:rsidP="00B15F59">
      <w:pPr>
        <w:widowControl w:val="0"/>
        <w:overflowPunct/>
        <w:rPr>
          <w:sz w:val="24"/>
          <w:szCs w:val="24"/>
        </w:rPr>
      </w:pPr>
    </w:p>
    <w:p w:rsidR="00C83D26" w:rsidRDefault="00C83D26" w:rsidP="00B15F59">
      <w:pPr>
        <w:widowControl w:val="0"/>
        <w:overflowPunct/>
        <w:rPr>
          <w:sz w:val="24"/>
          <w:szCs w:val="24"/>
        </w:rPr>
      </w:pPr>
    </w:p>
    <w:p w:rsidR="00C83D26" w:rsidRDefault="00C83D26" w:rsidP="00B15F59">
      <w:pPr>
        <w:widowControl w:val="0"/>
        <w:overflowPunct/>
        <w:rPr>
          <w:sz w:val="24"/>
          <w:szCs w:val="24"/>
        </w:rPr>
      </w:pPr>
    </w:p>
    <w:p w:rsidR="00C83D26" w:rsidRDefault="00C83D26" w:rsidP="00B15F59">
      <w:pPr>
        <w:widowControl w:val="0"/>
        <w:overflowPunct/>
        <w:rPr>
          <w:sz w:val="24"/>
          <w:szCs w:val="24"/>
        </w:rPr>
      </w:pPr>
    </w:p>
    <w:p w:rsidR="00C83D26" w:rsidRDefault="00C83D26" w:rsidP="00B15F59">
      <w:pPr>
        <w:widowControl w:val="0"/>
        <w:overflowPunct/>
        <w:rPr>
          <w:sz w:val="24"/>
          <w:szCs w:val="24"/>
        </w:rPr>
      </w:pPr>
    </w:p>
    <w:p w:rsidR="00C83D26" w:rsidRDefault="00C83D26" w:rsidP="00B15F59">
      <w:pPr>
        <w:widowControl w:val="0"/>
        <w:overflowPunct/>
        <w:rPr>
          <w:sz w:val="24"/>
          <w:szCs w:val="24"/>
        </w:rPr>
      </w:pPr>
    </w:p>
    <w:p w:rsidR="00C83D26" w:rsidRDefault="00C83D26" w:rsidP="00B15F59">
      <w:pPr>
        <w:widowControl w:val="0"/>
        <w:overflowPunct/>
        <w:rPr>
          <w:sz w:val="24"/>
          <w:szCs w:val="24"/>
        </w:rPr>
      </w:pPr>
    </w:p>
    <w:p w:rsidR="00C83D26" w:rsidRDefault="00C83D26" w:rsidP="00B15F59">
      <w:pPr>
        <w:widowControl w:val="0"/>
        <w:overflowPunct/>
        <w:rPr>
          <w:sz w:val="24"/>
          <w:szCs w:val="24"/>
        </w:rPr>
      </w:pPr>
    </w:p>
    <w:p w:rsidR="00C83D26" w:rsidRDefault="00C83D26" w:rsidP="00B15F59">
      <w:pPr>
        <w:widowControl w:val="0"/>
        <w:overflowPunct/>
        <w:rPr>
          <w:sz w:val="24"/>
          <w:szCs w:val="24"/>
        </w:rPr>
      </w:pPr>
    </w:p>
    <w:p w:rsidR="00C83D26" w:rsidRDefault="00C83D26" w:rsidP="00B15F59">
      <w:pPr>
        <w:widowControl w:val="0"/>
        <w:overflowPunct/>
        <w:rPr>
          <w:sz w:val="24"/>
          <w:szCs w:val="24"/>
        </w:rPr>
      </w:pPr>
    </w:p>
    <w:p w:rsidR="00C83D26" w:rsidRPr="00D8728F" w:rsidRDefault="00C83D26" w:rsidP="00B15F59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B15F59">
      <w:pPr>
        <w:widowControl w:val="0"/>
        <w:overflowPunct/>
        <w:rPr>
          <w:sz w:val="24"/>
          <w:szCs w:val="24"/>
        </w:rPr>
      </w:pPr>
    </w:p>
    <w:p w:rsidR="00D16108" w:rsidRPr="00D8728F" w:rsidRDefault="00D16108" w:rsidP="00B15F59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ind w:left="10065"/>
        <w:rPr>
          <w:color w:val="000000"/>
          <w:sz w:val="24"/>
          <w:szCs w:val="24"/>
        </w:rPr>
      </w:pPr>
      <w:r w:rsidRPr="00D8728F">
        <w:rPr>
          <w:color w:val="000000"/>
          <w:sz w:val="24"/>
          <w:szCs w:val="24"/>
        </w:rPr>
        <w:t>Приложение № 5</w:t>
      </w:r>
    </w:p>
    <w:p w:rsidR="00CA5216" w:rsidRPr="00D8728F" w:rsidRDefault="00CA5216" w:rsidP="00CA5216">
      <w:pPr>
        <w:widowControl w:val="0"/>
        <w:overflowPunct/>
        <w:ind w:left="10065"/>
        <w:rPr>
          <w:rFonts w:eastAsia="Calibri"/>
          <w:color w:val="000000"/>
          <w:sz w:val="24"/>
          <w:szCs w:val="24"/>
          <w:lang w:eastAsia="en-US"/>
        </w:rPr>
      </w:pPr>
      <w:r w:rsidRPr="00D8728F">
        <w:rPr>
          <w:rFonts w:eastAsia="Calibri"/>
          <w:color w:val="000000"/>
          <w:sz w:val="24"/>
          <w:szCs w:val="24"/>
          <w:lang w:eastAsia="en-US"/>
        </w:rPr>
        <w:t xml:space="preserve">к муниципальной программе  </w:t>
      </w:r>
    </w:p>
    <w:p w:rsidR="00CA5216" w:rsidRPr="00D8728F" w:rsidRDefault="00CA5216" w:rsidP="00CA5216">
      <w:pPr>
        <w:widowControl w:val="0"/>
        <w:overflowPunct/>
        <w:ind w:left="10065"/>
        <w:rPr>
          <w:color w:val="000000"/>
          <w:sz w:val="24"/>
          <w:szCs w:val="24"/>
        </w:rPr>
      </w:pPr>
      <w:r w:rsidRPr="00D8728F">
        <w:rPr>
          <w:rFonts w:eastAsia="Calibri"/>
          <w:color w:val="000000"/>
          <w:sz w:val="24"/>
          <w:szCs w:val="24"/>
          <w:lang w:eastAsia="en-US"/>
        </w:rPr>
        <w:t xml:space="preserve">«Устойчивое развитие территории муниципального образования Новопавловский сельсовет Акбулакского района Оренбургской области на 2017-2023 годы».                                                                                              </w:t>
      </w:r>
    </w:p>
    <w:p w:rsidR="00D16108" w:rsidRPr="00D8728F" w:rsidRDefault="00D16108" w:rsidP="00C83D26">
      <w:pPr>
        <w:widowControl w:val="0"/>
        <w:overflowPunct/>
        <w:jc w:val="right"/>
        <w:rPr>
          <w:sz w:val="24"/>
          <w:szCs w:val="24"/>
        </w:rPr>
      </w:pPr>
      <w:r w:rsidRPr="00D8728F">
        <w:rPr>
          <w:sz w:val="24"/>
          <w:szCs w:val="24"/>
        </w:rPr>
        <w:t xml:space="preserve">   От </w:t>
      </w:r>
      <w:r w:rsidR="00C83D26">
        <w:rPr>
          <w:sz w:val="24"/>
          <w:szCs w:val="24"/>
        </w:rPr>
        <w:t>09.09</w:t>
      </w:r>
      <w:r w:rsidR="00D8728F">
        <w:rPr>
          <w:sz w:val="24"/>
          <w:szCs w:val="24"/>
        </w:rPr>
        <w:t>.2022</w:t>
      </w:r>
      <w:r w:rsidRPr="00D8728F">
        <w:rPr>
          <w:sz w:val="24"/>
          <w:szCs w:val="24"/>
        </w:rPr>
        <w:t xml:space="preserve"> г. №</w:t>
      </w:r>
      <w:r w:rsidR="00C83D26">
        <w:rPr>
          <w:sz w:val="24"/>
          <w:szCs w:val="24"/>
        </w:rPr>
        <w:t>44-</w:t>
      </w:r>
      <w:r w:rsidRPr="00D8728F">
        <w:rPr>
          <w:sz w:val="24"/>
          <w:szCs w:val="24"/>
        </w:rPr>
        <w:t>п</w:t>
      </w:r>
    </w:p>
    <w:p w:rsidR="00CA5216" w:rsidRPr="00D8728F" w:rsidRDefault="00CA5216" w:rsidP="00C83D26">
      <w:pPr>
        <w:widowControl w:val="0"/>
        <w:overflowPunct/>
        <w:jc w:val="right"/>
        <w:rPr>
          <w:sz w:val="24"/>
          <w:szCs w:val="24"/>
        </w:rPr>
      </w:pPr>
    </w:p>
    <w:p w:rsidR="00CA5216" w:rsidRPr="00D8728F" w:rsidRDefault="00CA5216" w:rsidP="00CA5216">
      <w:pPr>
        <w:overflowPunct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D8728F">
        <w:rPr>
          <w:rFonts w:eastAsia="Calibri"/>
          <w:sz w:val="24"/>
          <w:szCs w:val="24"/>
          <w:lang w:eastAsia="en-US"/>
        </w:rPr>
        <w:t>План</w:t>
      </w:r>
    </w:p>
    <w:p w:rsidR="00CA5216" w:rsidRPr="00D8728F" w:rsidRDefault="00CA5216" w:rsidP="00CA5216">
      <w:pPr>
        <w:overflowPunct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D8728F">
        <w:rPr>
          <w:rFonts w:eastAsia="Calibri"/>
          <w:sz w:val="24"/>
          <w:szCs w:val="24"/>
          <w:lang w:eastAsia="en-US"/>
        </w:rPr>
        <w:t>реализации муниципальной программы на 2020 год</w:t>
      </w:r>
    </w:p>
    <w:p w:rsidR="00CA5216" w:rsidRPr="00D8728F" w:rsidRDefault="00CA5216" w:rsidP="00CA5216">
      <w:pPr>
        <w:widowControl w:val="0"/>
        <w:overflowPunct/>
        <w:ind w:left="5387"/>
        <w:rPr>
          <w:sz w:val="24"/>
          <w:szCs w:val="24"/>
        </w:rPr>
      </w:pPr>
    </w:p>
    <w:tbl>
      <w:tblPr>
        <w:tblW w:w="1630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4253"/>
        <w:gridCol w:w="1843"/>
        <w:gridCol w:w="1984"/>
        <w:gridCol w:w="1843"/>
        <w:gridCol w:w="2835"/>
      </w:tblGrid>
      <w:tr w:rsidR="00CA5216" w:rsidRPr="00D8728F" w:rsidTr="00CA521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8728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8728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Наименование элемента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Плановое значение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Дата наступления контрольного события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Связь со значением оценки рисков</w:t>
            </w:r>
          </w:p>
        </w:tc>
      </w:tr>
      <w:tr w:rsidR="00CA5216" w:rsidRPr="00D8728F" w:rsidTr="00CA5216">
        <w:trPr>
          <w:trHeight w:val="7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</w:t>
            </w:r>
          </w:p>
        </w:tc>
      </w:tr>
      <w:tr w:rsidR="00CA5216" w:rsidRPr="00D8728F" w:rsidTr="00CA5216">
        <w:trPr>
          <w:trHeight w:val="2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CA5216" w:rsidRPr="00D8728F" w:rsidRDefault="00CA5216" w:rsidP="00CA5216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«Устойчивое развитие территории муниципального образования Новопавловский сельсовет Акбулакского района Оренбургской области на 2017-2023 годы».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X</w:t>
            </w: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Основное мероприятие 1</w:t>
            </w:r>
          </w:p>
          <w:p w:rsidR="00CA5216" w:rsidRPr="00D8728F" w:rsidRDefault="00CA5216" w:rsidP="006F462E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Организация </w:t>
            </w:r>
            <w:r w:rsidR="006F462E" w:rsidRPr="00D8728F"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X</w:t>
            </w: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Показатель (индикатор)</w:t>
            </w:r>
          </w:p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sz w:val="24"/>
                <w:szCs w:val="24"/>
              </w:rPr>
              <w:t>Количество проведенных культурно-досуговых мероприятий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Контрольное событие  </w:t>
            </w:r>
          </w:p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sz w:val="24"/>
                <w:szCs w:val="24"/>
              </w:rPr>
              <w:t>Привлечение населения к культурно-досуговым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rPr>
          <w:trHeight w:val="1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Основное мероприятие 2</w:t>
            </w:r>
          </w:p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bCs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Показатель (индикатор)2 </w:t>
            </w:r>
          </w:p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sz w:val="24"/>
                <w:szCs w:val="24"/>
              </w:rPr>
              <w:t xml:space="preserve">Увеличение количества зарегистрированных </w:t>
            </w:r>
            <w:r w:rsidRPr="00D8728F">
              <w:rPr>
                <w:sz w:val="24"/>
                <w:szCs w:val="24"/>
              </w:rPr>
              <w:lastRenderedPageBreak/>
              <w:t>читателей библиотек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lastRenderedPageBreak/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Контрольное событие 2</w:t>
            </w:r>
          </w:p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Увеличения качества посеща</w:t>
            </w:r>
            <w:r w:rsidR="006F462E" w:rsidRPr="00D8728F">
              <w:rPr>
                <w:rFonts w:eastAsia="Calibri"/>
                <w:sz w:val="24"/>
                <w:szCs w:val="24"/>
                <w:lang w:eastAsia="en-US"/>
              </w:rPr>
              <w:t>емости библиотек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CA5216" w:rsidRPr="00D8728F" w:rsidRDefault="00CA5216" w:rsidP="00CA5216">
            <w:pPr>
              <w:widowControl w:val="0"/>
              <w:overflowPunct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5216" w:rsidRPr="00D8728F" w:rsidRDefault="00CA5216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Основное мероприятие 3</w:t>
            </w:r>
          </w:p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bCs/>
                <w:sz w:val="24"/>
                <w:szCs w:val="24"/>
              </w:rPr>
              <w:t xml:space="preserve">Благоустройство </w:t>
            </w:r>
            <w:r w:rsidRPr="00D8728F">
              <w:rPr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Показатель (индикатор) 3.1</w:t>
            </w:r>
          </w:p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Доля  освещенных частей улиц, проездов в их общей протяженности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Показатель (индикатор) 3.2</w:t>
            </w:r>
          </w:p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sz w:val="24"/>
                <w:szCs w:val="24"/>
              </w:rPr>
              <w:t>Количество замененных ламп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6F462E">
            <w:pPr>
              <w:widowControl w:val="0"/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Показатель (индикатор) 3.3</w:t>
            </w:r>
          </w:p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Количество высаженных молодых саженцев </w:t>
            </w:r>
            <w:r w:rsidRPr="00D8728F">
              <w:rPr>
                <w:rFonts w:eastAsia="Calibri"/>
                <w:sz w:val="24"/>
                <w:szCs w:val="24"/>
                <w:lang w:eastAsia="en-US"/>
              </w:rPr>
              <w:lastRenderedPageBreak/>
              <w:t>деревьев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lastRenderedPageBreak/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Показатель (индикатор) 3.4</w:t>
            </w:r>
          </w:p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Покос травы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6F462E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D8728F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3397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Показатель (индикатор) 3.4</w:t>
            </w:r>
          </w:p>
          <w:p w:rsidR="00CA5216" w:rsidRPr="00D8728F" w:rsidRDefault="00CA5216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proofErr w:type="spellStart"/>
            <w:r w:rsidRPr="00D8728F">
              <w:rPr>
                <w:sz w:val="24"/>
                <w:szCs w:val="24"/>
              </w:rPr>
              <w:t>Баймухамбетова</w:t>
            </w:r>
            <w:proofErr w:type="spellEnd"/>
            <w:r w:rsidRPr="00D8728F">
              <w:rPr>
                <w:sz w:val="24"/>
                <w:szCs w:val="24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ind w:firstLine="720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25.12.2020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widowControl w:val="0"/>
              <w:overflowPunct/>
              <w:rPr>
                <w:sz w:val="24"/>
                <w:szCs w:val="24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Контрольное событие 2</w:t>
            </w:r>
          </w:p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Улучшение качества освещения дорог и улиц на территории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25.12.2020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1.4 </w:t>
            </w:r>
          </w:p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bCs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Показатель (индикатор) 4</w:t>
            </w:r>
          </w:p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5216" w:rsidRPr="00D8728F" w:rsidRDefault="00CA5216" w:rsidP="00CA5216">
            <w:pPr>
              <w:widowControl w:val="0"/>
              <w:overflowPunct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5216" w:rsidRPr="00D8728F" w:rsidRDefault="00CA5216" w:rsidP="00CA5216">
            <w:pPr>
              <w:widowControl w:val="0"/>
              <w:overflowPunct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5216" w:rsidRPr="00D8728F" w:rsidRDefault="00CA5216" w:rsidP="00CA5216">
            <w:pPr>
              <w:widowControl w:val="0"/>
              <w:overflowPunct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5216" w:rsidRPr="00D8728F" w:rsidRDefault="00CA5216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lastRenderedPageBreak/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Контрольное событие 4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«Обеспечение безопасности населения, сохранение зеленного массива администрации»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5216" w:rsidRPr="00D8728F" w:rsidRDefault="00CA5216" w:rsidP="00CA5216">
            <w:pPr>
              <w:widowControl w:val="0"/>
              <w:overflowPunct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5216" w:rsidRPr="00D8728F" w:rsidRDefault="00CA5216" w:rsidP="00CA5216">
            <w:pPr>
              <w:widowControl w:val="0"/>
              <w:overflowPunct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5216" w:rsidRPr="00D8728F" w:rsidRDefault="00CA5216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8728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25.12.2020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728F">
              <w:rPr>
                <w:rFonts w:eastAsia="Calibr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Основное мероприятие 1.5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728F">
              <w:rPr>
                <w:rFonts w:eastAsia="Calibri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Показатель (индикатор) 5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sz w:val="24"/>
                <w:szCs w:val="24"/>
              </w:rP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метров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728F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Контрольное событие 5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Улучшение качества автомобильных дорог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6F462E">
            <w:pPr>
              <w:widowControl w:val="0"/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25.12.2020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728F">
              <w:rPr>
                <w:rFonts w:eastAsia="Calibri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Основное мероприятие 6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728F">
              <w:rPr>
                <w:rFonts w:eastAsia="Calibri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Показатель (индикатор) 6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sz w:val="24"/>
                <w:szCs w:val="24"/>
              </w:rPr>
              <w:t>Оформление земельных участков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6F462E">
            <w:pPr>
              <w:widowControl w:val="0"/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728F">
              <w:rPr>
                <w:rFonts w:eastAsia="Calibri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Контрольное событие 6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Увеличение количества объектов муниципальной собственности прошедших государственную регистрацию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6F462E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25.12.2020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728F">
              <w:rPr>
                <w:rFonts w:eastAsia="Calibri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Основное мероприятие 7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83D2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728F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Показатель (индикатор) 7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Проведение основного мероприятия в области коммунального хозяйства (возмещение затрат по обеспечению водоснабжением населения)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метров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728F">
              <w:rPr>
                <w:rFonts w:eastAsia="Calibri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Контрольное событие 7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Улучшение качества подачи питьевой воды на территории администрации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5216" w:rsidRPr="00D8728F" w:rsidRDefault="00CA5216" w:rsidP="00CA5216">
            <w:pPr>
              <w:widowControl w:val="0"/>
              <w:overflowPunct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5216" w:rsidRPr="00D8728F" w:rsidRDefault="00CA5216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728F">
              <w:rPr>
                <w:rFonts w:eastAsia="Calibri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Основное мероприятие 8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728F">
              <w:rPr>
                <w:rFonts w:eastAsia="Calibri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Показатель (индикатор) 8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sz w:val="24"/>
                <w:szCs w:val="24"/>
              </w:rPr>
              <w:t xml:space="preserve">Доля завершенных </w:t>
            </w:r>
            <w:r w:rsidRPr="00D8728F">
              <w:rPr>
                <w:sz w:val="24"/>
                <w:szCs w:val="24"/>
              </w:rPr>
              <w:lastRenderedPageBreak/>
              <w:t>проектов развития общественной инфраструктуры, основанных на местных инициативах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lastRenderedPageBreak/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</w:t>
            </w:r>
            <w:r w:rsidRPr="00D8728F">
              <w:rPr>
                <w:rFonts w:eastAsia="Calibri"/>
                <w:sz w:val="24"/>
                <w:szCs w:val="24"/>
                <w:lang w:eastAsia="en-US"/>
              </w:rPr>
              <w:lastRenderedPageBreak/>
              <w:t>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728F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Контрольное событие 8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Привлечение на</w:t>
            </w:r>
            <w:r w:rsidR="00D8728F">
              <w:rPr>
                <w:rFonts w:eastAsia="Calibri"/>
                <w:sz w:val="24"/>
                <w:szCs w:val="24"/>
                <w:lang w:eastAsia="en-US"/>
              </w:rPr>
              <w:t>селения к спортивной жизни села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D8728F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9Обеспечение проведения мероприятий о защите </w:t>
            </w:r>
            <w:r w:rsidR="00D8728F">
              <w:rPr>
                <w:rFonts w:eastAsia="Calibri"/>
                <w:sz w:val="24"/>
                <w:szCs w:val="24"/>
                <w:lang w:eastAsia="en-US"/>
              </w:rPr>
              <w:t xml:space="preserve">населения </w:t>
            </w:r>
            <w:proofErr w:type="spellStart"/>
            <w:r w:rsidR="00D8728F">
              <w:rPr>
                <w:rFonts w:eastAsia="Calibri"/>
                <w:sz w:val="24"/>
                <w:szCs w:val="24"/>
                <w:lang w:eastAsia="en-US"/>
              </w:rPr>
              <w:t>от</w:t>
            </w:r>
            <w:r w:rsidRPr="00D8728F">
              <w:rPr>
                <w:rFonts w:eastAsia="Calibri"/>
                <w:sz w:val="24"/>
                <w:szCs w:val="24"/>
                <w:lang w:eastAsia="en-US"/>
              </w:rPr>
              <w:t>чрезвычайных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ситуаций природного и техногенного характера»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8728F">
              <w:rPr>
                <w:rFonts w:ascii="Calibri" w:eastAsia="Calibri" w:hAnsi="Calibri"/>
                <w:sz w:val="24"/>
                <w:szCs w:val="24"/>
                <w:lang w:eastAsia="en-US"/>
              </w:rPr>
              <w:t>х</w:t>
            </w: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Показатель (индикатор) 8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Обеспечение сбора, обмена информации и оповещения нас</w:t>
            </w:r>
            <w:r w:rsidR="00D8728F">
              <w:rPr>
                <w:rFonts w:eastAsia="Calibri"/>
                <w:sz w:val="24"/>
                <w:szCs w:val="24"/>
                <w:lang w:eastAsia="en-US"/>
              </w:rPr>
              <w:t xml:space="preserve">еления по вопросам </w:t>
            </w:r>
            <w:proofErr w:type="spellStart"/>
            <w:r w:rsidR="00D8728F">
              <w:rPr>
                <w:rFonts w:eastAsia="Calibri"/>
                <w:sz w:val="24"/>
                <w:szCs w:val="24"/>
                <w:lang w:eastAsia="en-US"/>
              </w:rPr>
              <w:t>безопасности</w:t>
            </w:r>
            <w:r w:rsidRPr="00D8728F">
              <w:rPr>
                <w:rFonts w:eastAsia="Calibri"/>
                <w:sz w:val="24"/>
                <w:szCs w:val="24"/>
                <w:lang w:eastAsia="en-US"/>
              </w:rPr>
              <w:t>жизнедеятельности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населения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D8728F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Контрольное событие 9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оповещения населения по вопросам безопасности жизнедеятельности населения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D8728F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728F">
              <w:rPr>
                <w:rFonts w:eastAsia="Calibri"/>
                <w:sz w:val="24"/>
                <w:szCs w:val="24"/>
                <w:lang w:eastAsia="en-US"/>
              </w:rPr>
              <w:t>Баймухамбетова</w:t>
            </w:r>
            <w:proofErr w:type="spellEnd"/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 К.У., глава администрации МО Новопавловский сельсовет</w:t>
            </w:r>
          </w:p>
          <w:p w:rsidR="00CA5216" w:rsidRPr="00D8728F" w:rsidRDefault="00CA5216" w:rsidP="00CA5216">
            <w:pPr>
              <w:widowControl w:val="0"/>
              <w:overflowPunc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A5216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CA5216" w:rsidRPr="00D8728F" w:rsidRDefault="00CA5216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1.10     Организация деятельности по накоплению и транспортировке ТКО на территории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D8728F">
            <w:pPr>
              <w:widowControl w:val="0"/>
              <w:tabs>
                <w:tab w:val="left" w:pos="3090"/>
              </w:tabs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6" w:rsidRPr="00D8728F" w:rsidRDefault="00CA5216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16" w:rsidRPr="00D8728F" w:rsidRDefault="00CA5216" w:rsidP="00D8728F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8728F">
              <w:rPr>
                <w:rFonts w:ascii="Calibri" w:eastAsia="Calibri" w:hAnsi="Calibri"/>
                <w:sz w:val="24"/>
                <w:szCs w:val="24"/>
                <w:lang w:eastAsia="en-US"/>
              </w:rPr>
              <w:t>Х</w:t>
            </w:r>
          </w:p>
        </w:tc>
      </w:tr>
      <w:tr w:rsidR="006F462E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6F462E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6F462E" w:rsidP="00265072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Благоустройство Парка Слава с</w:t>
            </w:r>
            <w:proofErr w:type="gramStart"/>
            <w:r w:rsidRPr="00D8728F">
              <w:rPr>
                <w:sz w:val="24"/>
                <w:szCs w:val="24"/>
              </w:rPr>
              <w:t>.Н</w:t>
            </w:r>
            <w:proofErr w:type="gramEnd"/>
            <w:r w:rsidRPr="00D8728F">
              <w:rPr>
                <w:sz w:val="24"/>
                <w:szCs w:val="24"/>
              </w:rPr>
              <w:t xml:space="preserve">овопавловка </w:t>
            </w:r>
            <w:proofErr w:type="spellStart"/>
            <w:r w:rsidRPr="00D8728F">
              <w:rPr>
                <w:sz w:val="24"/>
                <w:szCs w:val="24"/>
              </w:rPr>
              <w:t>Акбулакского</w:t>
            </w:r>
            <w:proofErr w:type="spellEnd"/>
            <w:r w:rsidRPr="00D8728F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6F462E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D8728F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D8728F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8F" w:rsidRPr="00D8728F" w:rsidRDefault="00D8728F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F462E" w:rsidRPr="00D8728F" w:rsidRDefault="00D8728F" w:rsidP="00D872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31.12.2022г.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D8728F" w:rsidRDefault="006F462E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F462E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6F462E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6F462E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Показатель 10</w:t>
            </w:r>
          </w:p>
          <w:p w:rsidR="006F462E" w:rsidRPr="00D8728F" w:rsidRDefault="006F462E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Количество размещенных контейнерных площадок для сбора ТКО на территории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6F462E" w:rsidP="00CA5216">
            <w:pPr>
              <w:widowControl w:val="0"/>
              <w:overflowPunct/>
              <w:rPr>
                <w:sz w:val="24"/>
                <w:szCs w:val="24"/>
              </w:rPr>
            </w:pPr>
            <w:proofErr w:type="spellStart"/>
            <w:r w:rsidRPr="00D8728F">
              <w:rPr>
                <w:sz w:val="24"/>
                <w:szCs w:val="24"/>
              </w:rPr>
              <w:t>Баймухамбетова</w:t>
            </w:r>
            <w:proofErr w:type="spellEnd"/>
            <w:r w:rsidRPr="00D8728F">
              <w:rPr>
                <w:sz w:val="24"/>
                <w:szCs w:val="24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6F462E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6F462E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6F462E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D8728F" w:rsidRDefault="006F462E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F462E" w:rsidRPr="00D8728F" w:rsidTr="00C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6F462E" w:rsidP="00CA52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6F462E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 xml:space="preserve">Контрольное событие  </w:t>
            </w:r>
          </w:p>
          <w:p w:rsidR="006F462E" w:rsidRPr="00D8728F" w:rsidRDefault="006F462E" w:rsidP="00CA5216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Размещение контейнерных площадок для сбора ТКО на территории поселения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6F462E" w:rsidP="00CA5216">
            <w:pPr>
              <w:widowControl w:val="0"/>
              <w:overflowPunct/>
              <w:rPr>
                <w:sz w:val="24"/>
                <w:szCs w:val="24"/>
              </w:rPr>
            </w:pPr>
            <w:proofErr w:type="spellStart"/>
            <w:r w:rsidRPr="00D8728F">
              <w:rPr>
                <w:sz w:val="24"/>
                <w:szCs w:val="24"/>
              </w:rPr>
              <w:t>Баймухамбетова</w:t>
            </w:r>
            <w:proofErr w:type="spellEnd"/>
            <w:r w:rsidRPr="00D8728F">
              <w:rPr>
                <w:sz w:val="24"/>
                <w:szCs w:val="24"/>
              </w:rPr>
              <w:t xml:space="preserve"> К.У., глава администрации МО Новопавловский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6F462E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6F462E" w:rsidP="00CA5216">
            <w:pPr>
              <w:widowControl w:val="0"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D8728F" w:rsidRDefault="006F462E" w:rsidP="00CA521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728F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D8728F" w:rsidRDefault="006F462E" w:rsidP="00CA5216">
            <w:pPr>
              <w:overflowPunct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tbl>
      <w:tblPr>
        <w:tblW w:w="14786" w:type="dxa"/>
        <w:tblInd w:w="2" w:type="dxa"/>
        <w:tblLook w:val="00A0"/>
      </w:tblPr>
      <w:tblGrid>
        <w:gridCol w:w="5856"/>
        <w:gridCol w:w="5856"/>
        <w:gridCol w:w="5856"/>
      </w:tblGrid>
      <w:tr w:rsidR="00CA5216" w:rsidRPr="00D8728F" w:rsidTr="00CA5216">
        <w:tc>
          <w:tcPr>
            <w:tcW w:w="4945" w:type="dxa"/>
          </w:tcPr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СОГЛАСОВАНО</w:t>
            </w: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_____________________________________________</w:t>
            </w: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(должность руководителя соисполнителя № 1)</w:t>
            </w: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_______________________________________________</w:t>
            </w: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(подпись, расшифровка подписи)</w:t>
            </w: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_______________________________________________</w:t>
            </w: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(дата согласования)</w:t>
            </w:r>
          </w:p>
        </w:tc>
        <w:tc>
          <w:tcPr>
            <w:tcW w:w="4925" w:type="dxa"/>
          </w:tcPr>
          <w:p w:rsidR="00CA5216" w:rsidRPr="00D8728F" w:rsidRDefault="00CA5216" w:rsidP="00D8728F">
            <w:pPr>
              <w:rPr>
                <w:sz w:val="24"/>
                <w:szCs w:val="24"/>
              </w:rPr>
            </w:pP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_______________________________________________</w:t>
            </w: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(должность руководителя соисполнителя № 2)</w:t>
            </w: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_______________________________________________</w:t>
            </w: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(подпись, расшифровка подписи)</w:t>
            </w: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_______________________________________________</w:t>
            </w: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(дата согласования)</w:t>
            </w:r>
          </w:p>
        </w:tc>
        <w:tc>
          <w:tcPr>
            <w:tcW w:w="4916" w:type="dxa"/>
          </w:tcPr>
          <w:p w:rsidR="00CA5216" w:rsidRPr="00D8728F" w:rsidRDefault="00CA5216" w:rsidP="00D8728F">
            <w:pPr>
              <w:rPr>
                <w:sz w:val="24"/>
                <w:szCs w:val="24"/>
              </w:rPr>
            </w:pP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_______________________________________________</w:t>
            </w: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(должность руководителя соисполнителя № </w:t>
            </w:r>
            <w:r w:rsidRPr="00D8728F">
              <w:rPr>
                <w:sz w:val="24"/>
                <w:szCs w:val="24"/>
                <w:lang w:val="en-US"/>
              </w:rPr>
              <w:t>N</w:t>
            </w:r>
            <w:r w:rsidRPr="00D8728F">
              <w:rPr>
                <w:sz w:val="24"/>
                <w:szCs w:val="24"/>
              </w:rPr>
              <w:t>)</w:t>
            </w: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_______________________________________________</w:t>
            </w: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(подпись, расшифровка подписи)</w:t>
            </w:r>
          </w:p>
          <w:p w:rsidR="00CA5216" w:rsidRPr="00D8728F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_______________________________________________</w:t>
            </w:r>
          </w:p>
          <w:p w:rsidR="00CA5216" w:rsidRDefault="00CA5216" w:rsidP="00D8728F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(дата согласования)</w:t>
            </w:r>
          </w:p>
          <w:p w:rsidR="00C83D26" w:rsidRDefault="00C83D26" w:rsidP="00D8728F">
            <w:pPr>
              <w:rPr>
                <w:sz w:val="24"/>
                <w:szCs w:val="24"/>
              </w:rPr>
            </w:pPr>
          </w:p>
          <w:p w:rsidR="00C83D26" w:rsidRDefault="00C83D26" w:rsidP="00D8728F">
            <w:pPr>
              <w:rPr>
                <w:sz w:val="24"/>
                <w:szCs w:val="24"/>
              </w:rPr>
            </w:pPr>
          </w:p>
          <w:p w:rsidR="00C83D26" w:rsidRDefault="00C83D26" w:rsidP="00D8728F">
            <w:pPr>
              <w:rPr>
                <w:sz w:val="24"/>
                <w:szCs w:val="24"/>
              </w:rPr>
            </w:pPr>
          </w:p>
          <w:p w:rsidR="00C83D26" w:rsidRDefault="00C83D26" w:rsidP="00D8728F">
            <w:pPr>
              <w:rPr>
                <w:sz w:val="24"/>
                <w:szCs w:val="24"/>
              </w:rPr>
            </w:pPr>
          </w:p>
          <w:p w:rsidR="00C83D26" w:rsidRDefault="00C83D26" w:rsidP="00D8728F">
            <w:pPr>
              <w:rPr>
                <w:sz w:val="24"/>
                <w:szCs w:val="24"/>
              </w:rPr>
            </w:pPr>
          </w:p>
          <w:p w:rsidR="00C83D26" w:rsidRDefault="00C83D26" w:rsidP="00D8728F">
            <w:pPr>
              <w:rPr>
                <w:sz w:val="24"/>
                <w:szCs w:val="24"/>
              </w:rPr>
            </w:pPr>
          </w:p>
          <w:p w:rsidR="00C83D26" w:rsidRDefault="00C83D26" w:rsidP="00D8728F">
            <w:pPr>
              <w:rPr>
                <w:sz w:val="24"/>
                <w:szCs w:val="24"/>
              </w:rPr>
            </w:pPr>
          </w:p>
          <w:p w:rsidR="00C83D26" w:rsidRDefault="00C83D26" w:rsidP="00D8728F">
            <w:pPr>
              <w:rPr>
                <w:sz w:val="24"/>
                <w:szCs w:val="24"/>
              </w:rPr>
            </w:pPr>
          </w:p>
          <w:p w:rsidR="00C83D26" w:rsidRDefault="00C83D26" w:rsidP="00D8728F">
            <w:pPr>
              <w:rPr>
                <w:sz w:val="24"/>
                <w:szCs w:val="24"/>
              </w:rPr>
            </w:pPr>
          </w:p>
          <w:p w:rsidR="00C83D26" w:rsidRPr="00D8728F" w:rsidRDefault="00C83D26" w:rsidP="00D8728F">
            <w:pPr>
              <w:rPr>
                <w:sz w:val="24"/>
                <w:szCs w:val="24"/>
              </w:rPr>
            </w:pPr>
          </w:p>
        </w:tc>
      </w:tr>
    </w:tbl>
    <w:p w:rsidR="00B15F59" w:rsidRPr="00D8728F" w:rsidRDefault="00B15F59" w:rsidP="00D62B95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jc w:val="right"/>
        <w:rPr>
          <w:sz w:val="24"/>
          <w:szCs w:val="24"/>
        </w:rPr>
      </w:pPr>
      <w:r w:rsidRPr="00D8728F">
        <w:rPr>
          <w:sz w:val="24"/>
          <w:szCs w:val="24"/>
        </w:rPr>
        <w:lastRenderedPageBreak/>
        <w:t>Приложение №6</w:t>
      </w:r>
    </w:p>
    <w:p w:rsidR="00CA5216" w:rsidRPr="00D8728F" w:rsidRDefault="00CA5216" w:rsidP="00CA5216">
      <w:pPr>
        <w:widowControl w:val="0"/>
        <w:overflowPunct/>
        <w:jc w:val="right"/>
        <w:rPr>
          <w:sz w:val="24"/>
          <w:szCs w:val="24"/>
        </w:rPr>
      </w:pPr>
      <w:r w:rsidRPr="00D8728F">
        <w:rPr>
          <w:sz w:val="24"/>
          <w:szCs w:val="24"/>
        </w:rPr>
        <w:t>К постановлению администрации</w:t>
      </w:r>
    </w:p>
    <w:p w:rsidR="00CA5216" w:rsidRPr="00D8728F" w:rsidRDefault="00CA5216" w:rsidP="00CA5216">
      <w:pPr>
        <w:widowControl w:val="0"/>
        <w:overflowPunct/>
        <w:jc w:val="right"/>
        <w:rPr>
          <w:sz w:val="24"/>
          <w:szCs w:val="24"/>
        </w:rPr>
      </w:pPr>
      <w:r w:rsidRPr="00D8728F">
        <w:rPr>
          <w:sz w:val="24"/>
          <w:szCs w:val="24"/>
        </w:rPr>
        <w:t>Муниципального образования</w:t>
      </w:r>
    </w:p>
    <w:p w:rsidR="00CA5216" w:rsidRPr="00D8728F" w:rsidRDefault="00D8728F" w:rsidP="00CA5216">
      <w:pPr>
        <w:widowControl w:val="0"/>
        <w:overflowPunct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83D26">
        <w:rPr>
          <w:sz w:val="24"/>
          <w:szCs w:val="24"/>
        </w:rPr>
        <w:t>09.09</w:t>
      </w:r>
      <w:r>
        <w:rPr>
          <w:sz w:val="24"/>
          <w:szCs w:val="24"/>
        </w:rPr>
        <w:t>.2022</w:t>
      </w:r>
      <w:r w:rsidR="00CA5216" w:rsidRPr="00D8728F">
        <w:rPr>
          <w:sz w:val="24"/>
          <w:szCs w:val="24"/>
        </w:rPr>
        <w:t xml:space="preserve"> г. №</w:t>
      </w:r>
      <w:r w:rsidR="00C83D26">
        <w:rPr>
          <w:sz w:val="24"/>
          <w:szCs w:val="24"/>
        </w:rPr>
        <w:t>44</w:t>
      </w:r>
      <w:r w:rsidR="00CA5216" w:rsidRPr="00D8728F">
        <w:rPr>
          <w:sz w:val="24"/>
          <w:szCs w:val="24"/>
        </w:rPr>
        <w:t>-п</w:t>
      </w:r>
    </w:p>
    <w:p w:rsidR="00CA5216" w:rsidRPr="00D8728F" w:rsidRDefault="00CA5216" w:rsidP="00CA5216">
      <w:pPr>
        <w:jc w:val="center"/>
        <w:rPr>
          <w:b/>
          <w:bCs/>
          <w:sz w:val="24"/>
          <w:szCs w:val="24"/>
        </w:rPr>
      </w:pPr>
      <w:r w:rsidRPr="00D8728F">
        <w:rPr>
          <w:b/>
          <w:bCs/>
          <w:sz w:val="24"/>
          <w:szCs w:val="24"/>
        </w:rPr>
        <w:t>ПЛАН</w:t>
      </w:r>
    </w:p>
    <w:p w:rsidR="00D8728F" w:rsidRDefault="00CA5216" w:rsidP="00CA5216">
      <w:pPr>
        <w:jc w:val="center"/>
        <w:rPr>
          <w:b/>
          <w:bCs/>
          <w:sz w:val="24"/>
          <w:szCs w:val="24"/>
        </w:rPr>
      </w:pPr>
      <w:r w:rsidRPr="00D8728F">
        <w:rPr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 Новопавловский сельсовет Акбулакского района Оренбургской об</w:t>
      </w:r>
      <w:r w:rsidR="008276B2">
        <w:rPr>
          <w:b/>
          <w:bCs/>
          <w:sz w:val="24"/>
          <w:szCs w:val="24"/>
        </w:rPr>
        <w:t>ласти на 2017-2024</w:t>
      </w:r>
      <w:r w:rsidR="00D8728F">
        <w:rPr>
          <w:b/>
          <w:bCs/>
          <w:sz w:val="24"/>
          <w:szCs w:val="24"/>
        </w:rPr>
        <w:t xml:space="preserve"> годы» на 2022</w:t>
      </w:r>
    </w:p>
    <w:p w:rsidR="00CA5216" w:rsidRPr="00D8728F" w:rsidRDefault="00CA5216" w:rsidP="00CA5216">
      <w:pPr>
        <w:jc w:val="center"/>
        <w:rPr>
          <w:b/>
          <w:bCs/>
          <w:sz w:val="24"/>
          <w:szCs w:val="24"/>
        </w:rPr>
      </w:pPr>
      <w:r w:rsidRPr="00D8728F">
        <w:rPr>
          <w:b/>
          <w:bCs/>
          <w:sz w:val="24"/>
          <w:szCs w:val="24"/>
        </w:rPr>
        <w:t xml:space="preserve"> год</w:t>
      </w:r>
    </w:p>
    <w:tbl>
      <w:tblPr>
        <w:tblpPr w:leftFromText="180" w:rightFromText="180" w:vertAnchor="text" w:tblpY="1"/>
        <w:tblOverlap w:val="never"/>
        <w:tblW w:w="1448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928"/>
        <w:gridCol w:w="1418"/>
        <w:gridCol w:w="1701"/>
        <w:gridCol w:w="2268"/>
        <w:gridCol w:w="2526"/>
        <w:gridCol w:w="1669"/>
      </w:tblGrid>
      <w:tr w:rsidR="00CA5216" w:rsidRPr="00D8728F" w:rsidTr="00CA521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216" w:rsidRPr="00D8728F" w:rsidRDefault="00CA5216" w:rsidP="00CA52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28F">
              <w:rPr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216" w:rsidRPr="00D8728F" w:rsidRDefault="00CA5216" w:rsidP="00CA52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28F">
              <w:rPr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216" w:rsidRPr="00D8728F" w:rsidRDefault="00CA5216" w:rsidP="00CA52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28F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216" w:rsidRPr="00D8728F" w:rsidRDefault="00CA5216" w:rsidP="00CA52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28F">
              <w:rPr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216" w:rsidRPr="00D8728F" w:rsidRDefault="00CA5216" w:rsidP="00CA52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28F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216" w:rsidRPr="00D8728F" w:rsidRDefault="00CA5216" w:rsidP="00CA52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28F">
              <w:rPr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CA5216" w:rsidRPr="00D8728F" w:rsidTr="00CA521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216" w:rsidRPr="00D8728F" w:rsidRDefault="00CA5216" w:rsidP="00CA52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28F">
              <w:rPr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216" w:rsidRPr="00D8728F" w:rsidRDefault="00CA5216" w:rsidP="00CA52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728F">
              <w:rPr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jc w:val="center"/>
              <w:rPr>
                <w:sz w:val="24"/>
                <w:szCs w:val="24"/>
              </w:rPr>
            </w:pPr>
          </w:p>
        </w:tc>
      </w:tr>
      <w:tr w:rsidR="00CA5216" w:rsidRPr="00D8728F" w:rsidTr="00CA52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Х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jc w:val="center"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</w:p>
        </w:tc>
      </w:tr>
      <w:tr w:rsidR="00CA5216" w:rsidRPr="00D8728F" w:rsidTr="00CA52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1.1 Организация культурно-досуговых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767 0801 830 01 00000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1068,2</w:t>
            </w:r>
          </w:p>
        </w:tc>
      </w:tr>
      <w:tr w:rsidR="00CA5216" w:rsidRPr="00D8728F" w:rsidTr="00CA52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Основное мероприятие </w:t>
            </w:r>
          </w:p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1.2 Организация библиотечного обслуживания населения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767 0801 830 02 00000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216,7</w:t>
            </w:r>
          </w:p>
        </w:tc>
      </w:tr>
      <w:tr w:rsidR="00CA5216" w:rsidRPr="00D8728F" w:rsidTr="00CA52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Основное мероприятие </w:t>
            </w:r>
          </w:p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1.3 Благоустройство территории сельского </w:t>
            </w:r>
            <w:r w:rsidRPr="00D8728F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>Новопавловский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Повышение уровня внеш</w:t>
            </w:r>
            <w:r w:rsidR="00D8728F">
              <w:rPr>
                <w:sz w:val="24"/>
                <w:szCs w:val="24"/>
              </w:rPr>
              <w:t xml:space="preserve">него  благоустройства </w:t>
            </w:r>
            <w:proofErr w:type="spellStart"/>
            <w:r w:rsidR="00D8728F">
              <w:rPr>
                <w:sz w:val="24"/>
                <w:szCs w:val="24"/>
              </w:rPr>
              <w:lastRenderedPageBreak/>
              <w:t>сельскогопоселения</w:t>
            </w:r>
            <w:proofErr w:type="spellEnd"/>
            <w:r w:rsidR="00D8728F">
              <w:rPr>
                <w:sz w:val="24"/>
                <w:szCs w:val="24"/>
              </w:rPr>
              <w:t xml:space="preserve">; </w:t>
            </w:r>
            <w:proofErr w:type="spellStart"/>
            <w:r w:rsidR="00D8728F">
              <w:rPr>
                <w:sz w:val="24"/>
                <w:szCs w:val="24"/>
              </w:rPr>
              <w:t>улучшение</w:t>
            </w:r>
            <w:r w:rsidRPr="00D8728F">
              <w:rPr>
                <w:sz w:val="24"/>
                <w:szCs w:val="24"/>
              </w:rPr>
              <w:t>экологической</w:t>
            </w:r>
            <w:r w:rsidR="00D8728F">
              <w:rPr>
                <w:sz w:val="24"/>
                <w:szCs w:val="24"/>
              </w:rPr>
              <w:t>обстановки</w:t>
            </w:r>
            <w:proofErr w:type="spellEnd"/>
            <w:r w:rsidR="00D8728F">
              <w:rPr>
                <w:sz w:val="24"/>
                <w:szCs w:val="24"/>
              </w:rPr>
              <w:t xml:space="preserve"> и </w:t>
            </w:r>
            <w:proofErr w:type="spellStart"/>
            <w:r w:rsidR="00D8728F">
              <w:rPr>
                <w:sz w:val="24"/>
                <w:szCs w:val="24"/>
              </w:rPr>
              <w:t>сохранение</w:t>
            </w:r>
            <w:r w:rsidRPr="00D8728F">
              <w:rPr>
                <w:sz w:val="24"/>
                <w:szCs w:val="24"/>
              </w:rPr>
              <w:t>при</w:t>
            </w:r>
            <w:r w:rsidR="00D8728F">
              <w:rPr>
                <w:sz w:val="24"/>
                <w:szCs w:val="24"/>
              </w:rPr>
              <w:t>родных</w:t>
            </w:r>
            <w:proofErr w:type="spellEnd"/>
            <w:r w:rsidR="00D8728F">
              <w:rPr>
                <w:sz w:val="24"/>
                <w:szCs w:val="24"/>
              </w:rPr>
              <w:t xml:space="preserve"> комплексов на </w:t>
            </w:r>
            <w:proofErr w:type="spellStart"/>
            <w:r w:rsidR="00D8728F">
              <w:rPr>
                <w:sz w:val="24"/>
                <w:szCs w:val="24"/>
              </w:rPr>
              <w:t>территории</w:t>
            </w:r>
            <w:r w:rsidRPr="00D8728F">
              <w:rPr>
                <w:sz w:val="24"/>
                <w:szCs w:val="24"/>
              </w:rPr>
              <w:t>сельского</w:t>
            </w:r>
            <w:proofErr w:type="spellEnd"/>
            <w:r w:rsidRPr="00D8728F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>767 0503 830 03 00000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579,1</w:t>
            </w:r>
          </w:p>
        </w:tc>
      </w:tr>
      <w:tr w:rsidR="00CA5216" w:rsidRPr="00D8728F" w:rsidTr="00CA52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1.4 Обеспечение мер пожарной безопасности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767 0310 830 04 00000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480</w:t>
            </w:r>
          </w:p>
        </w:tc>
      </w:tr>
      <w:tr w:rsidR="00CA5216" w:rsidRPr="00D8728F" w:rsidTr="00CA52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Основное мероприятие </w:t>
            </w:r>
          </w:p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1.5 Ремонт и содержание автомобильных дорог общего пользования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767 0409 830 05 00000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905,8</w:t>
            </w:r>
          </w:p>
          <w:p w:rsidR="00CA5216" w:rsidRPr="00D8728F" w:rsidRDefault="00CA5216" w:rsidP="00CA5216">
            <w:pPr>
              <w:rPr>
                <w:sz w:val="24"/>
                <w:szCs w:val="24"/>
              </w:rPr>
            </w:pPr>
          </w:p>
        </w:tc>
      </w:tr>
      <w:tr w:rsidR="00CA5216" w:rsidRPr="00D8728F" w:rsidTr="00CA52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1.6 «Мероприятия по землеустройству и землепользованию»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Пополнение доходной части бюджета МО сельского поселения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767 0412 830 08 00000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14,5</w:t>
            </w:r>
          </w:p>
        </w:tc>
      </w:tr>
      <w:tr w:rsidR="00CA5216" w:rsidRPr="00D8728F" w:rsidTr="00CA52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Основное мероприятие 1.7 «Мероприятия в области коммунального хозяйства»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П</w:t>
            </w:r>
            <w:r w:rsidR="00D62B95">
              <w:rPr>
                <w:sz w:val="24"/>
                <w:szCs w:val="24"/>
              </w:rPr>
              <w:t xml:space="preserve">овышение эффективности и </w:t>
            </w:r>
            <w:proofErr w:type="spellStart"/>
            <w:r w:rsidR="00D62B95">
              <w:rPr>
                <w:sz w:val="24"/>
                <w:szCs w:val="24"/>
              </w:rPr>
              <w:t>систем</w:t>
            </w:r>
            <w:r w:rsidRPr="00D8728F">
              <w:rPr>
                <w:sz w:val="24"/>
                <w:szCs w:val="24"/>
              </w:rPr>
              <w:t>коммунальной</w:t>
            </w:r>
            <w:proofErr w:type="spellEnd"/>
            <w:r w:rsidRPr="00D8728F">
              <w:rPr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767 0502 830 07 70030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1864,4</w:t>
            </w:r>
          </w:p>
        </w:tc>
      </w:tr>
      <w:tr w:rsidR="00CA5216" w:rsidRPr="00D8728F" w:rsidTr="00CA52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Основное мероприятие 1.8  «Реализация проектов развития общественной инфраструктуры, основанных на местных </w:t>
            </w:r>
            <w:r w:rsidRPr="00D8728F">
              <w:rPr>
                <w:sz w:val="24"/>
                <w:szCs w:val="24"/>
              </w:rPr>
              <w:lastRenderedPageBreak/>
              <w:t>инициативах»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>Новопавловский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Развитие общественной инфраструктуры, обус</w:t>
            </w:r>
            <w:r w:rsidR="00D62B95">
              <w:rPr>
                <w:sz w:val="24"/>
                <w:szCs w:val="24"/>
              </w:rPr>
              <w:t xml:space="preserve">ловленное </w:t>
            </w:r>
            <w:proofErr w:type="spellStart"/>
            <w:r w:rsidR="00D62B95">
              <w:rPr>
                <w:sz w:val="24"/>
                <w:szCs w:val="24"/>
              </w:rPr>
              <w:t>реализациейпроекто</w:t>
            </w:r>
            <w:r w:rsidR="00D62B95">
              <w:rPr>
                <w:sz w:val="24"/>
                <w:szCs w:val="24"/>
              </w:rPr>
              <w:lastRenderedPageBreak/>
              <w:t>в</w:t>
            </w:r>
            <w:proofErr w:type="gramStart"/>
            <w:r w:rsidR="00D62B95">
              <w:rPr>
                <w:sz w:val="24"/>
                <w:szCs w:val="24"/>
              </w:rPr>
              <w:t>,о</w:t>
            </w:r>
            <w:proofErr w:type="gramEnd"/>
            <w:r w:rsidR="00D62B95">
              <w:rPr>
                <w:sz w:val="24"/>
                <w:szCs w:val="24"/>
              </w:rPr>
              <w:t>снованных</w:t>
            </w:r>
            <w:proofErr w:type="spellEnd"/>
            <w:r w:rsidR="00D62B95">
              <w:rPr>
                <w:sz w:val="24"/>
                <w:szCs w:val="24"/>
              </w:rPr>
              <w:t xml:space="preserve"> на </w:t>
            </w:r>
            <w:proofErr w:type="spellStart"/>
            <w:r w:rsidR="00D62B95">
              <w:rPr>
                <w:sz w:val="24"/>
                <w:szCs w:val="24"/>
              </w:rPr>
              <w:t>местных</w:t>
            </w:r>
            <w:r w:rsidRPr="00D8728F">
              <w:rPr>
                <w:sz w:val="24"/>
                <w:szCs w:val="24"/>
              </w:rPr>
              <w:t>инициативах</w:t>
            </w:r>
            <w:proofErr w:type="spellEnd"/>
            <w:r w:rsidRPr="00D8728F">
              <w:rPr>
                <w:sz w:val="24"/>
                <w:szCs w:val="24"/>
              </w:rPr>
              <w:t xml:space="preserve"> и повыше</w:t>
            </w:r>
            <w:r w:rsidR="00D62B95">
              <w:rPr>
                <w:sz w:val="24"/>
                <w:szCs w:val="24"/>
              </w:rPr>
              <w:t xml:space="preserve">ние степени участия населения </w:t>
            </w:r>
            <w:proofErr w:type="spellStart"/>
            <w:r w:rsidR="00D62B95">
              <w:rPr>
                <w:sz w:val="24"/>
                <w:szCs w:val="24"/>
              </w:rPr>
              <w:t>в</w:t>
            </w:r>
            <w:r w:rsidRPr="00D8728F">
              <w:rPr>
                <w:sz w:val="24"/>
                <w:szCs w:val="24"/>
              </w:rPr>
              <w:t>решении</w:t>
            </w:r>
            <w:proofErr w:type="spellEnd"/>
            <w:r w:rsidRPr="00D8728F">
              <w:rPr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  <w:lang w:val="en-US"/>
              </w:rPr>
            </w:pPr>
            <w:r w:rsidRPr="00D8728F">
              <w:rPr>
                <w:sz w:val="24"/>
                <w:szCs w:val="24"/>
              </w:rPr>
              <w:lastRenderedPageBreak/>
              <w:t xml:space="preserve">767 0503 830 08 </w:t>
            </w:r>
            <w:r w:rsidRPr="00D8728F">
              <w:rPr>
                <w:sz w:val="24"/>
                <w:szCs w:val="24"/>
                <w:lang w:val="en-US"/>
              </w:rPr>
              <w:t>00000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</w:t>
            </w:r>
          </w:p>
        </w:tc>
      </w:tr>
      <w:tr w:rsidR="00CA5216" w:rsidRPr="00D8728F" w:rsidTr="00CA52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lastRenderedPageBreak/>
              <w:t>Основное мероприятие 1.9 ««Обеспечение проведения мероприятий о защите населения от чрезвычайных ситуаций природного и техногенного характера»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01.08.2020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95" w:rsidRDefault="00CA5216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Обеспечение сбора, обмена информации </w:t>
            </w:r>
            <w:r w:rsidR="00D62B95">
              <w:rPr>
                <w:sz w:val="24"/>
                <w:szCs w:val="24"/>
              </w:rPr>
              <w:t xml:space="preserve">и оповещения населения </w:t>
            </w:r>
            <w:proofErr w:type="gramStart"/>
            <w:r w:rsidR="00D62B95">
              <w:rPr>
                <w:sz w:val="24"/>
                <w:szCs w:val="24"/>
              </w:rPr>
              <w:t>по</w:t>
            </w:r>
            <w:proofErr w:type="gramEnd"/>
          </w:p>
          <w:p w:rsidR="00CA5216" w:rsidRPr="00D8728F" w:rsidRDefault="00D62B95" w:rsidP="00CA5216">
            <w:pPr>
              <w:widowControl w:val="0"/>
              <w:overflowPunc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вопросамбезопасности</w:t>
            </w:r>
            <w:r w:rsidR="00CA5216" w:rsidRPr="00D8728F">
              <w:rPr>
                <w:sz w:val="24"/>
                <w:szCs w:val="24"/>
              </w:rPr>
              <w:t>жизнедеятельности</w:t>
            </w:r>
            <w:proofErr w:type="spellEnd"/>
            <w:r w:rsidR="00CA5216" w:rsidRPr="00D8728F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767 0309 830 09 00000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12,8</w:t>
            </w:r>
          </w:p>
        </w:tc>
      </w:tr>
      <w:tr w:rsidR="00CA5216" w:rsidRPr="00D8728F" w:rsidTr="00CA52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 xml:space="preserve">Основное мероприятие </w:t>
            </w:r>
          </w:p>
          <w:p w:rsidR="00CA5216" w:rsidRPr="00D8728F" w:rsidRDefault="00CA5216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1.10     Организация деятельности по накоплению и транспортировке ТКО на территории 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01.09.2020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widowControl w:val="0"/>
              <w:overflowPunct/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Организация деятельности по накоплению и транспортировке ТКО на территории поселения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CA5216" w:rsidP="00CA5216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767 0502 830 10 00000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16" w:rsidRPr="00D8728F" w:rsidRDefault="005F2DD7" w:rsidP="00CA5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1562,28</w:t>
            </w:r>
          </w:p>
        </w:tc>
      </w:tr>
      <w:tr w:rsidR="00D62B95" w:rsidRPr="00D8728F" w:rsidTr="00CA52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95" w:rsidRPr="00D8728F" w:rsidRDefault="00D62B95" w:rsidP="00D6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Pr="00D8728F">
              <w:rPr>
                <w:sz w:val="24"/>
                <w:szCs w:val="24"/>
              </w:rPr>
              <w:t>Благоустройство Парка Слава с</w:t>
            </w:r>
            <w:proofErr w:type="gramStart"/>
            <w:r w:rsidRPr="00D8728F">
              <w:rPr>
                <w:sz w:val="24"/>
                <w:szCs w:val="24"/>
              </w:rPr>
              <w:t>.Н</w:t>
            </w:r>
            <w:proofErr w:type="gramEnd"/>
            <w:r w:rsidRPr="00D8728F">
              <w:rPr>
                <w:sz w:val="24"/>
                <w:szCs w:val="24"/>
              </w:rPr>
              <w:t xml:space="preserve">овопавловка </w:t>
            </w:r>
            <w:proofErr w:type="spellStart"/>
            <w:r w:rsidRPr="00D8728F">
              <w:rPr>
                <w:sz w:val="24"/>
                <w:szCs w:val="24"/>
              </w:rPr>
              <w:t>Акбулакского</w:t>
            </w:r>
            <w:proofErr w:type="spellEnd"/>
            <w:r w:rsidRPr="00D8728F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95" w:rsidRPr="00D8728F" w:rsidRDefault="00D62B95" w:rsidP="00D62B95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Новопавловский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95" w:rsidRPr="00D8728F" w:rsidRDefault="00D62B95" w:rsidP="00D6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95" w:rsidRPr="00D8728F" w:rsidRDefault="00D62B95" w:rsidP="00D6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95" w:rsidRPr="00D8728F" w:rsidRDefault="00D62B95" w:rsidP="00D6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Pr="00D8728F">
              <w:rPr>
                <w:sz w:val="24"/>
                <w:szCs w:val="24"/>
              </w:rPr>
              <w:t>Благоустройство Парка Слава с</w:t>
            </w:r>
            <w:proofErr w:type="gramStart"/>
            <w:r w:rsidRPr="00D8728F"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овопавловка </w:t>
            </w:r>
            <w:proofErr w:type="spellStart"/>
            <w:r>
              <w:rPr>
                <w:sz w:val="24"/>
                <w:szCs w:val="24"/>
              </w:rPr>
              <w:t>Акбулакского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района</w:t>
            </w:r>
            <w:r w:rsidRPr="00D8728F">
              <w:rPr>
                <w:sz w:val="24"/>
                <w:szCs w:val="24"/>
              </w:rPr>
              <w:t>Оренбургской</w:t>
            </w:r>
            <w:proofErr w:type="spellEnd"/>
            <w:r w:rsidRPr="00D8728F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95" w:rsidRPr="00D8728F" w:rsidRDefault="00D62B95" w:rsidP="00D6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767 0503 830 58 1400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95" w:rsidRPr="00D8728F" w:rsidRDefault="00D62B95" w:rsidP="00D6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810,3</w:t>
            </w:r>
          </w:p>
        </w:tc>
      </w:tr>
      <w:tr w:rsidR="00D62B95" w:rsidRPr="00D8728F" w:rsidTr="00CA52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95" w:rsidRPr="00D8728F" w:rsidRDefault="00D62B95" w:rsidP="00D62B95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95" w:rsidRPr="00D8728F" w:rsidRDefault="00D62B95" w:rsidP="00D62B95">
            <w:pPr>
              <w:rPr>
                <w:sz w:val="24"/>
                <w:szCs w:val="24"/>
              </w:rPr>
            </w:pPr>
            <w:r w:rsidRPr="00D8728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95" w:rsidRPr="00D8728F" w:rsidRDefault="00D62B95" w:rsidP="00D62B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95" w:rsidRPr="00D8728F" w:rsidRDefault="00D62B95" w:rsidP="00D62B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95" w:rsidRPr="00D8728F" w:rsidRDefault="00D62B95" w:rsidP="00D62B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95" w:rsidRPr="00D8728F" w:rsidRDefault="00D62B95" w:rsidP="00D62B95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B95" w:rsidRPr="00D8728F" w:rsidRDefault="005F2DD7" w:rsidP="00D6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7514,08</w:t>
            </w:r>
          </w:p>
        </w:tc>
      </w:tr>
    </w:tbl>
    <w:p w:rsidR="00CA5216" w:rsidRDefault="00CA5216" w:rsidP="00CA5216">
      <w:pPr>
        <w:jc w:val="both"/>
        <w:rPr>
          <w:sz w:val="24"/>
          <w:szCs w:val="24"/>
        </w:rPr>
      </w:pPr>
    </w:p>
    <w:p w:rsidR="00D62B95" w:rsidRPr="00D8728F" w:rsidRDefault="00D62B95" w:rsidP="00CA5216">
      <w:pPr>
        <w:jc w:val="both"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CA5216" w:rsidRPr="00D8728F" w:rsidRDefault="00CA5216" w:rsidP="00CA5216">
      <w:pPr>
        <w:widowControl w:val="0"/>
        <w:overflowPunct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jc w:val="center"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rPr>
          <w:sz w:val="24"/>
          <w:szCs w:val="24"/>
        </w:rPr>
      </w:pPr>
    </w:p>
    <w:p w:rsidR="00B15F59" w:rsidRPr="00D8728F" w:rsidRDefault="00B15F59" w:rsidP="00B15F59">
      <w:pPr>
        <w:widowControl w:val="0"/>
        <w:overflowPunct/>
        <w:rPr>
          <w:b/>
          <w:sz w:val="24"/>
          <w:szCs w:val="24"/>
        </w:rPr>
      </w:pPr>
    </w:p>
    <w:p w:rsidR="00DE7662" w:rsidRPr="00D8728F" w:rsidRDefault="00DE7662" w:rsidP="00B15F59">
      <w:pPr>
        <w:widowControl w:val="0"/>
        <w:overflowPunct/>
        <w:jc w:val="right"/>
        <w:rPr>
          <w:sz w:val="24"/>
          <w:szCs w:val="24"/>
        </w:rPr>
      </w:pPr>
    </w:p>
    <w:p w:rsidR="00DE7662" w:rsidRPr="00D8728F" w:rsidRDefault="00DE7662">
      <w:pPr>
        <w:rPr>
          <w:sz w:val="24"/>
          <w:szCs w:val="24"/>
        </w:rPr>
      </w:pPr>
    </w:p>
    <w:sectPr w:rsidR="00DE7662" w:rsidRPr="00D8728F" w:rsidSect="00DE76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768"/>
    <w:multiLevelType w:val="hybridMultilevel"/>
    <w:tmpl w:val="EDD0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AEC"/>
    <w:multiLevelType w:val="hybridMultilevel"/>
    <w:tmpl w:val="DA10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6067"/>
    <w:multiLevelType w:val="hybridMultilevel"/>
    <w:tmpl w:val="1E5A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C7341"/>
    <w:multiLevelType w:val="hybridMultilevel"/>
    <w:tmpl w:val="0EA6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2DD1"/>
    <w:rsid w:val="000520D2"/>
    <w:rsid w:val="000675CD"/>
    <w:rsid w:val="00072E92"/>
    <w:rsid w:val="000A25D4"/>
    <w:rsid w:val="00126622"/>
    <w:rsid w:val="00127D22"/>
    <w:rsid w:val="00193DDE"/>
    <w:rsid w:val="00195CDA"/>
    <w:rsid w:val="001B07EA"/>
    <w:rsid w:val="001C08E6"/>
    <w:rsid w:val="001C4BDA"/>
    <w:rsid w:val="001F05B1"/>
    <w:rsid w:val="00223CD6"/>
    <w:rsid w:val="00265072"/>
    <w:rsid w:val="00271899"/>
    <w:rsid w:val="00292592"/>
    <w:rsid w:val="002C6C2E"/>
    <w:rsid w:val="003032D7"/>
    <w:rsid w:val="00306613"/>
    <w:rsid w:val="003A4A6C"/>
    <w:rsid w:val="003E213B"/>
    <w:rsid w:val="003E585A"/>
    <w:rsid w:val="003F7799"/>
    <w:rsid w:val="00404CCA"/>
    <w:rsid w:val="0042677F"/>
    <w:rsid w:val="004817D4"/>
    <w:rsid w:val="0048664A"/>
    <w:rsid w:val="004A5A72"/>
    <w:rsid w:val="004D1B1B"/>
    <w:rsid w:val="004D62FE"/>
    <w:rsid w:val="004E73F6"/>
    <w:rsid w:val="00594D2F"/>
    <w:rsid w:val="005C2DD1"/>
    <w:rsid w:val="005F2DD7"/>
    <w:rsid w:val="005F6AAE"/>
    <w:rsid w:val="00604C4C"/>
    <w:rsid w:val="006F462E"/>
    <w:rsid w:val="006F74DC"/>
    <w:rsid w:val="00715F6B"/>
    <w:rsid w:val="0071665F"/>
    <w:rsid w:val="00717AAF"/>
    <w:rsid w:val="0073357C"/>
    <w:rsid w:val="00755E9B"/>
    <w:rsid w:val="00785E99"/>
    <w:rsid w:val="007A11F3"/>
    <w:rsid w:val="007B4549"/>
    <w:rsid w:val="007F35DE"/>
    <w:rsid w:val="008276B2"/>
    <w:rsid w:val="00852849"/>
    <w:rsid w:val="008566C8"/>
    <w:rsid w:val="008E7519"/>
    <w:rsid w:val="00916006"/>
    <w:rsid w:val="009208D6"/>
    <w:rsid w:val="00955C79"/>
    <w:rsid w:val="00962DCC"/>
    <w:rsid w:val="009753EB"/>
    <w:rsid w:val="009C25E3"/>
    <w:rsid w:val="009E7A91"/>
    <w:rsid w:val="00A218A8"/>
    <w:rsid w:val="00A454E3"/>
    <w:rsid w:val="00A73F69"/>
    <w:rsid w:val="00AE2D5F"/>
    <w:rsid w:val="00AF6621"/>
    <w:rsid w:val="00B15F59"/>
    <w:rsid w:val="00BF779B"/>
    <w:rsid w:val="00C01CA6"/>
    <w:rsid w:val="00C30CF8"/>
    <w:rsid w:val="00C36817"/>
    <w:rsid w:val="00C4437B"/>
    <w:rsid w:val="00C759A7"/>
    <w:rsid w:val="00C83D26"/>
    <w:rsid w:val="00CA5216"/>
    <w:rsid w:val="00D16108"/>
    <w:rsid w:val="00D400C1"/>
    <w:rsid w:val="00D62B95"/>
    <w:rsid w:val="00D8728F"/>
    <w:rsid w:val="00DA6B9F"/>
    <w:rsid w:val="00DE7662"/>
    <w:rsid w:val="00E13AB3"/>
    <w:rsid w:val="00E176C9"/>
    <w:rsid w:val="00E41423"/>
    <w:rsid w:val="00E81B28"/>
    <w:rsid w:val="00EC1185"/>
    <w:rsid w:val="00ED5F9E"/>
    <w:rsid w:val="00F0143A"/>
    <w:rsid w:val="00F7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62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126622"/>
    <w:pPr>
      <w:suppressAutoHyphens/>
      <w:overflowPunct/>
      <w:autoSpaceDE/>
      <w:autoSpaceDN/>
      <w:adjustRightInd/>
      <w:spacing w:after="120"/>
    </w:pPr>
    <w:rPr>
      <w:rFonts w:ascii="Calibri" w:eastAsia="Calibri" w:hAnsi="Calibri" w:cs="Calibri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26622"/>
    <w:rPr>
      <w:rFonts w:ascii="Calibri" w:eastAsia="Calibri" w:hAnsi="Calibri" w:cs="Calibri"/>
      <w:sz w:val="28"/>
      <w:szCs w:val="20"/>
      <w:lang w:eastAsia="ar-SA"/>
    </w:rPr>
  </w:style>
  <w:style w:type="paragraph" w:customStyle="1" w:styleId="1">
    <w:name w:val="Без интервала1"/>
    <w:rsid w:val="001266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qFormat/>
    <w:rsid w:val="0012662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qFormat/>
    <w:rsid w:val="00126622"/>
    <w:rPr>
      <w:rFonts w:cs="Times New Roman"/>
      <w:b/>
      <w:bCs/>
    </w:rPr>
  </w:style>
  <w:style w:type="paragraph" w:customStyle="1" w:styleId="2">
    <w:name w:val="Без интервала2"/>
    <w:rsid w:val="001266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E7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7A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9E7A91"/>
    <w:pPr>
      <w:widowControl w:val="0"/>
      <w:overflowPunct/>
      <w:spacing w:line="329" w:lineRule="exact"/>
      <w:jc w:val="center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17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17D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rsid w:val="00F0143A"/>
    <w:pPr>
      <w:suppressAutoHyphens/>
      <w:overflowPunct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C75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EEC6-E7BD-4EC6-9F3D-2F220483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32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1</cp:lastModifiedBy>
  <cp:revision>54</cp:revision>
  <cp:lastPrinted>2022-09-09T13:29:00Z</cp:lastPrinted>
  <dcterms:created xsi:type="dcterms:W3CDTF">2017-03-15T06:16:00Z</dcterms:created>
  <dcterms:modified xsi:type="dcterms:W3CDTF">2022-09-09T13:29:00Z</dcterms:modified>
</cp:coreProperties>
</file>